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D1EA7" w14:textId="77777777" w:rsidR="00E635CE" w:rsidRDefault="00E635CE" w:rsidP="00E635CE">
      <w:pPr>
        <w:jc w:val="center"/>
      </w:pPr>
      <w:r>
        <w:rPr>
          <w:noProof/>
        </w:rPr>
        <w:drawing>
          <wp:inline distT="0" distB="0" distL="0" distR="0" wp14:anchorId="049136E5" wp14:editId="51F39062">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0FDDA1F2" w14:textId="7E7D6C8D" w:rsidR="00E635CE" w:rsidRDefault="00E635CE" w:rsidP="00E635CE">
      <w:pPr>
        <w:pStyle w:val="berschrift1"/>
        <w:jc w:val="center"/>
      </w:pPr>
      <w:r>
        <w:t xml:space="preserve">Kostenlose </w:t>
      </w:r>
      <w:r w:rsidR="008258F2">
        <w:t>Vorlage</w:t>
      </w:r>
      <w:r>
        <w:t xml:space="preserve">: </w:t>
      </w:r>
      <w:r>
        <w:br/>
      </w:r>
      <w:r w:rsidR="008258F2">
        <w:t>Verzeichnis von Verarbeitungstätigkeiten</w:t>
      </w:r>
    </w:p>
    <w:p w14:paraId="449A7A02" w14:textId="77777777" w:rsidR="00E635CE" w:rsidRDefault="00E635CE" w:rsidP="00E635CE"/>
    <w:p w14:paraId="7547884C" w14:textId="77777777" w:rsidR="00E635CE" w:rsidRDefault="00E635CE" w:rsidP="00E635CE">
      <w:r>
        <w:t xml:space="preserve">Bei diesem Dokument handelt es sich um eine kostenlose Vorlage bzw. Checkliste der activeMind AG </w:t>
      </w:r>
      <w:r w:rsidR="00106170">
        <w:t xml:space="preserve">zu </w:t>
      </w:r>
      <w:r>
        <w:t xml:space="preserve">den Themenbereichen Datenschutz und Datensicherheit. Die aktuellste Version finden Sie stets auf </w:t>
      </w:r>
      <w:hyperlink r:id="rId9" w:history="1">
        <w:r w:rsidR="00106170">
          <w:rPr>
            <w:rStyle w:val="Hyperlink"/>
          </w:rPr>
          <w:t>im Downloadbereich u</w:t>
        </w:r>
        <w:r w:rsidRPr="00A20B20">
          <w:rPr>
            <w:rStyle w:val="Hyperlink"/>
          </w:rPr>
          <w:t>nserer Website</w:t>
        </w:r>
      </w:hyperlink>
      <w:r>
        <w:t xml:space="preserve">. </w:t>
      </w:r>
    </w:p>
    <w:p w14:paraId="5444C930" w14:textId="77777777" w:rsidR="00E635CE" w:rsidRDefault="00E635CE" w:rsidP="00E635CE">
      <w:r>
        <w:t xml:space="preserve">Sie können dieses Dokument an die Bedürfnisse in Ihrem Unternehmen anpassen, speichern und ausdrucken. Bitte haben Sie Verständnis dafür, dass die activeMind AG keinerlei Haftung für etwaige Fehler übernimmt. </w:t>
      </w:r>
    </w:p>
    <w:p w14:paraId="6DE720C2" w14:textId="77777777" w:rsidR="00E635CE" w:rsidRDefault="00E635CE" w:rsidP="00E635CE">
      <w:r>
        <w:t>Bei Fragen oder Problemen helfen wir Ihnen gerne weiter!</w:t>
      </w:r>
    </w:p>
    <w:p w14:paraId="56E0A903" w14:textId="77777777" w:rsidR="00E635CE" w:rsidRDefault="00E635CE" w:rsidP="00E635CE">
      <w:r>
        <w:t>Ihr Team der activeMind AG</w:t>
      </w:r>
    </w:p>
    <w:p w14:paraId="239FAB97" w14:textId="00189DAD" w:rsidR="00243DFE" w:rsidRDefault="00E635CE" w:rsidP="00243DFE">
      <w:r>
        <w:t xml:space="preserve">Telefon: </w:t>
      </w:r>
      <w:r>
        <w:tab/>
      </w:r>
      <w:r w:rsidR="00D66001" w:rsidRPr="00D66001">
        <w:t>+49 (0)89 / 91 92 94 – 900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p>
    <w:p w14:paraId="13FB50CF" w14:textId="77777777" w:rsidR="00243DFE" w:rsidRDefault="00243DFE">
      <w:pPr>
        <w:spacing w:after="0" w:line="240" w:lineRule="auto"/>
      </w:pPr>
      <w:r>
        <w:br w:type="page"/>
      </w:r>
    </w:p>
    <w:p w14:paraId="3E1D3632" w14:textId="6C2B37F4" w:rsidR="00203DB5" w:rsidRPr="00650D92" w:rsidRDefault="007244CB" w:rsidP="0075106F">
      <w:pPr>
        <w:pStyle w:val="berschrift1"/>
        <w:jc w:val="center"/>
        <w:rPr>
          <w:b/>
        </w:rPr>
      </w:pPr>
      <w:r w:rsidRPr="00650D92">
        <w:rPr>
          <w:b/>
        </w:rPr>
        <w:lastRenderedPageBreak/>
        <w:t>Dokumentation der Verarbeitungstätigkeit</w:t>
      </w:r>
    </w:p>
    <w:p w14:paraId="4DBEE241" w14:textId="2EFAA504" w:rsidR="008D28E1" w:rsidRDefault="008D28E1" w:rsidP="00243DFE"/>
    <w:tbl>
      <w:tblPr>
        <w:tblStyle w:val="TabellemithellemGitternetz"/>
        <w:tblW w:w="9546" w:type="dxa"/>
        <w:tblLayout w:type="fixed"/>
        <w:tblLook w:val="04A0" w:firstRow="1" w:lastRow="0" w:firstColumn="1" w:lastColumn="0" w:noHBand="0" w:noVBand="1"/>
      </w:tblPr>
      <w:tblGrid>
        <w:gridCol w:w="4719"/>
        <w:gridCol w:w="4827"/>
      </w:tblGrid>
      <w:tr w:rsidR="00A950CF" w:rsidRPr="004E21A1" w14:paraId="28CB0AAE" w14:textId="77777777" w:rsidTr="00DD56B6">
        <w:trPr>
          <w:trHeight w:val="240"/>
        </w:trPr>
        <w:tc>
          <w:tcPr>
            <w:tcW w:w="9546" w:type="dxa"/>
            <w:gridSpan w:val="2"/>
            <w:vAlign w:val="center"/>
          </w:tcPr>
          <w:p w14:paraId="238B0EFF" w14:textId="62C77B2F" w:rsidR="00A950CF" w:rsidRPr="00650D92" w:rsidRDefault="00A950CF" w:rsidP="00DD56B6">
            <w:pPr>
              <w:pStyle w:val="berschrift2"/>
              <w:rPr>
                <w:b/>
              </w:rPr>
            </w:pPr>
            <w:r w:rsidRPr="00650D92">
              <w:rPr>
                <w:b/>
              </w:rPr>
              <w:t>Angaben zum Verantwortlichen</w:t>
            </w:r>
          </w:p>
        </w:tc>
      </w:tr>
      <w:tr w:rsidR="00B0651E" w:rsidRPr="00FB3A8B" w14:paraId="23126DE3" w14:textId="77777777" w:rsidTr="00650D92">
        <w:tblPrEx>
          <w:tblCellMar>
            <w:top w:w="113" w:type="dxa"/>
            <w:bottom w:w="113" w:type="dxa"/>
          </w:tblCellMar>
          <w:tblLook w:val="0020" w:firstRow="1" w:lastRow="0" w:firstColumn="0" w:lastColumn="0" w:noHBand="0" w:noVBand="0"/>
        </w:tblPrEx>
        <w:trPr>
          <w:trHeight w:val="400"/>
        </w:trPr>
        <w:tc>
          <w:tcPr>
            <w:tcW w:w="4719" w:type="dxa"/>
            <w:vAlign w:val="center"/>
          </w:tcPr>
          <w:p w14:paraId="5FB5A1BD" w14:textId="489E11AF" w:rsidR="006E27CA" w:rsidRDefault="00B0651E" w:rsidP="00650D92">
            <w:pPr>
              <w:pStyle w:val="KeinLeerraum"/>
            </w:pPr>
            <w:r w:rsidRPr="004657E0">
              <w:t>Verantwortliche</w:t>
            </w:r>
            <w:r w:rsidR="003B6DC4">
              <w:t>r</w:t>
            </w:r>
          </w:p>
          <w:p w14:paraId="3B2778BA" w14:textId="4B659A30" w:rsidR="00B0651E" w:rsidRPr="004657E0" w:rsidRDefault="00B0651E" w:rsidP="00650D92">
            <w:pPr>
              <w:pStyle w:val="KeinLeerraum"/>
            </w:pPr>
            <w:r w:rsidRPr="004657E0">
              <w:t xml:space="preserve">(gemäß Art. 4 Nr. 7 DSGVO) </w:t>
            </w:r>
          </w:p>
        </w:tc>
        <w:tc>
          <w:tcPr>
            <w:tcW w:w="4827" w:type="dxa"/>
            <w:vAlign w:val="center"/>
          </w:tcPr>
          <w:p w14:paraId="744F58E6"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Anschrift)</w:t>
            </w:r>
          </w:p>
        </w:tc>
      </w:tr>
      <w:tr w:rsidR="007C25A6" w:rsidRPr="00FB3A8B" w14:paraId="5DCA30E0" w14:textId="77777777" w:rsidTr="00650D92">
        <w:tblPrEx>
          <w:tblCellMar>
            <w:top w:w="113" w:type="dxa"/>
            <w:bottom w:w="113" w:type="dxa"/>
          </w:tblCellMar>
          <w:tblLook w:val="0020" w:firstRow="1" w:lastRow="0" w:firstColumn="0" w:lastColumn="0" w:noHBand="0" w:noVBand="0"/>
        </w:tblPrEx>
        <w:trPr>
          <w:trHeight w:val="400"/>
        </w:trPr>
        <w:tc>
          <w:tcPr>
            <w:tcW w:w="4719" w:type="dxa"/>
            <w:vAlign w:val="center"/>
          </w:tcPr>
          <w:p w14:paraId="7FE709BF" w14:textId="094A4DB8" w:rsidR="007C25A6" w:rsidRPr="004657E0" w:rsidRDefault="007C25A6" w:rsidP="007C25A6">
            <w:r>
              <w:t>G</w:t>
            </w:r>
            <w:r w:rsidRPr="0012016D">
              <w:t>esetzlicher Vertreter (= Geschäfts</w:t>
            </w:r>
            <w:r>
              <w:t xml:space="preserve">leitung) </w:t>
            </w:r>
          </w:p>
        </w:tc>
        <w:tc>
          <w:tcPr>
            <w:tcW w:w="4827" w:type="dxa"/>
            <w:vAlign w:val="center"/>
          </w:tcPr>
          <w:p w14:paraId="5D6DF12D" w14:textId="029447CA" w:rsidR="007C25A6" w:rsidRPr="001500D7" w:rsidRDefault="007C25A6" w:rsidP="007C25A6">
            <w:pPr>
              <w:rPr>
                <w:rFonts w:asciiTheme="minorHAnsi" w:hAnsiTheme="minorHAnsi"/>
                <w:i/>
                <w:color w:val="0070C0"/>
                <w:sz w:val="20"/>
              </w:rPr>
            </w:pPr>
            <w:r w:rsidRPr="001500D7">
              <w:rPr>
                <w:rFonts w:asciiTheme="minorHAnsi" w:hAnsiTheme="minorHAnsi"/>
                <w:i/>
                <w:color w:val="0070C0"/>
                <w:sz w:val="20"/>
              </w:rPr>
              <w:t>(Name, Kontaktdaten)</w:t>
            </w:r>
          </w:p>
        </w:tc>
      </w:tr>
      <w:tr w:rsidR="007C25A6" w:rsidRPr="00FB3A8B" w14:paraId="09FE72A9" w14:textId="77777777" w:rsidTr="00650D92">
        <w:tblPrEx>
          <w:tblCellMar>
            <w:top w:w="113" w:type="dxa"/>
            <w:bottom w:w="113" w:type="dxa"/>
          </w:tblCellMar>
          <w:tblLook w:val="0020" w:firstRow="1" w:lastRow="0" w:firstColumn="0" w:lastColumn="0" w:noHBand="0" w:noVBand="0"/>
        </w:tblPrEx>
        <w:trPr>
          <w:trHeight w:val="400"/>
        </w:trPr>
        <w:tc>
          <w:tcPr>
            <w:tcW w:w="4719" w:type="dxa"/>
            <w:vAlign w:val="center"/>
          </w:tcPr>
          <w:p w14:paraId="1241F634" w14:textId="77777777" w:rsidR="006E27CA" w:rsidRDefault="007C25A6" w:rsidP="00650D92">
            <w:pPr>
              <w:pStyle w:val="KeinLeerraum"/>
            </w:pPr>
            <w:r w:rsidRPr="0012016D">
              <w:t>Datenschutzbeauftragter</w:t>
            </w:r>
          </w:p>
          <w:p w14:paraId="53FFCABA" w14:textId="13F75343" w:rsidR="007C25A6" w:rsidRDefault="007C25A6" w:rsidP="00650D92">
            <w:pPr>
              <w:pStyle w:val="KeinLeerraum"/>
            </w:pPr>
            <w:r>
              <w:t>(gemäß Art. 37 ff. DSGVO)</w:t>
            </w:r>
          </w:p>
        </w:tc>
        <w:tc>
          <w:tcPr>
            <w:tcW w:w="4827" w:type="dxa"/>
            <w:vAlign w:val="center"/>
          </w:tcPr>
          <w:p w14:paraId="126D7792" w14:textId="77777777" w:rsidR="006E27CA" w:rsidRDefault="007C25A6" w:rsidP="007C25A6">
            <w:pPr>
              <w:rPr>
                <w:rFonts w:asciiTheme="minorHAnsi" w:hAnsiTheme="minorHAnsi"/>
                <w:i/>
                <w:color w:val="0070C0"/>
                <w:sz w:val="20"/>
              </w:rPr>
            </w:pPr>
            <w:r w:rsidRPr="001500D7">
              <w:rPr>
                <w:rFonts w:asciiTheme="minorHAnsi" w:hAnsiTheme="minorHAnsi"/>
                <w:i/>
                <w:color w:val="0070C0"/>
                <w:sz w:val="20"/>
              </w:rPr>
              <w:t>(Name, Kontaktdaten)</w:t>
            </w:r>
          </w:p>
          <w:p w14:paraId="171133D7" w14:textId="2511236E" w:rsidR="007C25A6" w:rsidRPr="001500D7" w:rsidRDefault="006E27CA" w:rsidP="007C25A6">
            <w:pPr>
              <w:rPr>
                <w:rFonts w:asciiTheme="minorHAnsi" w:hAnsiTheme="minorHAnsi"/>
                <w:i/>
                <w:color w:val="0070C0"/>
                <w:sz w:val="20"/>
              </w:rPr>
            </w:pPr>
            <w:r>
              <w:rPr>
                <w:rFonts w:asciiTheme="minorHAnsi" w:hAnsiTheme="minorHAnsi"/>
                <w:i/>
                <w:color w:val="0070C0"/>
                <w:sz w:val="20"/>
              </w:rPr>
              <w:t>S</w:t>
            </w:r>
            <w:r w:rsidR="007C25A6">
              <w:rPr>
                <w:rFonts w:asciiTheme="minorHAnsi" w:hAnsiTheme="minorHAnsi"/>
                <w:i/>
                <w:color w:val="0070C0"/>
                <w:sz w:val="20"/>
              </w:rPr>
              <w:t>oweit vorhanden entweder externen oder betrieblichen DSB angeben</w:t>
            </w:r>
          </w:p>
        </w:tc>
      </w:tr>
    </w:tbl>
    <w:p w14:paraId="60995647" w14:textId="620CB6F0" w:rsidR="008D28E1" w:rsidRDefault="008D28E1" w:rsidP="00243DFE"/>
    <w:tbl>
      <w:tblPr>
        <w:tblStyle w:val="TabellemithellemGitternetz"/>
        <w:tblW w:w="9546" w:type="dxa"/>
        <w:tblLayout w:type="fixed"/>
        <w:tblLook w:val="04A0" w:firstRow="1" w:lastRow="0" w:firstColumn="1" w:lastColumn="0" w:noHBand="0" w:noVBand="1"/>
      </w:tblPr>
      <w:tblGrid>
        <w:gridCol w:w="4719"/>
        <w:gridCol w:w="4827"/>
      </w:tblGrid>
      <w:tr w:rsidR="00A950CF" w:rsidRPr="004E21A1" w14:paraId="08201093" w14:textId="77777777" w:rsidTr="00DD56B6">
        <w:trPr>
          <w:trHeight w:val="240"/>
        </w:trPr>
        <w:tc>
          <w:tcPr>
            <w:tcW w:w="9546" w:type="dxa"/>
            <w:gridSpan w:val="2"/>
            <w:vAlign w:val="center"/>
          </w:tcPr>
          <w:p w14:paraId="7C955663" w14:textId="718426D9" w:rsidR="00A950CF" w:rsidRPr="00650D92" w:rsidRDefault="00A950CF" w:rsidP="00DD56B6">
            <w:pPr>
              <w:pStyle w:val="berschrift2"/>
              <w:rPr>
                <w:b/>
              </w:rPr>
            </w:pPr>
            <w:r w:rsidRPr="00650D92">
              <w:rPr>
                <w:b/>
              </w:rPr>
              <w:t>Angaben nach Bedarf</w:t>
            </w:r>
            <w:r w:rsidR="006E27CA">
              <w:rPr>
                <w:b/>
              </w:rPr>
              <w:t xml:space="preserve"> (soweit nicht zutreffend </w:t>
            </w:r>
            <w:r>
              <w:rPr>
                <w:b/>
              </w:rPr>
              <w:t>löschen)</w:t>
            </w:r>
          </w:p>
        </w:tc>
      </w:tr>
      <w:tr w:rsidR="007C25A6" w:rsidRPr="001500D7" w14:paraId="2271B39D" w14:textId="77777777" w:rsidTr="00650D92">
        <w:tblPrEx>
          <w:tblCellMar>
            <w:top w:w="113" w:type="dxa"/>
            <w:bottom w:w="113" w:type="dxa"/>
          </w:tblCellMar>
          <w:tblLook w:val="0020" w:firstRow="1" w:lastRow="0" w:firstColumn="0" w:lastColumn="0" w:noHBand="0" w:noVBand="0"/>
        </w:tblPrEx>
        <w:trPr>
          <w:trHeight w:val="400"/>
        </w:trPr>
        <w:tc>
          <w:tcPr>
            <w:tcW w:w="4719" w:type="dxa"/>
            <w:vAlign w:val="center"/>
          </w:tcPr>
          <w:p w14:paraId="3EB3C0AF" w14:textId="77777777" w:rsidR="008D40BE" w:rsidRDefault="007C25A6" w:rsidP="00DD56B6">
            <w:r>
              <w:t xml:space="preserve">Ggfs. </w:t>
            </w:r>
            <w:r w:rsidR="008D40BE">
              <w:t>Vertreter in der EU</w:t>
            </w:r>
          </w:p>
          <w:p w14:paraId="2D92EFBC" w14:textId="665DFCAF" w:rsidR="007C25A6" w:rsidRPr="0012016D" w:rsidRDefault="007C25A6" w:rsidP="00DD56B6">
            <w:r w:rsidRPr="0012016D">
              <w:t>(gemäß Art. 27 DSGVO)</w:t>
            </w:r>
            <w:r>
              <w:t xml:space="preserve"> </w:t>
            </w:r>
          </w:p>
        </w:tc>
        <w:tc>
          <w:tcPr>
            <w:tcW w:w="4827" w:type="dxa"/>
            <w:vAlign w:val="center"/>
          </w:tcPr>
          <w:p w14:paraId="7903D0E4" w14:textId="77777777" w:rsidR="007C25A6" w:rsidRPr="001500D7" w:rsidRDefault="007C25A6" w:rsidP="00DD56B6">
            <w:pPr>
              <w:rPr>
                <w:rFonts w:asciiTheme="minorHAnsi" w:hAnsiTheme="minorHAnsi"/>
                <w:i/>
                <w:color w:val="0070C0"/>
                <w:sz w:val="20"/>
              </w:rPr>
            </w:pPr>
            <w:r w:rsidRPr="001500D7">
              <w:rPr>
                <w:rFonts w:asciiTheme="minorHAnsi" w:hAnsiTheme="minorHAnsi"/>
                <w:i/>
                <w:color w:val="0070C0"/>
                <w:sz w:val="20"/>
              </w:rPr>
              <w:t>(Name, Anschrift)</w:t>
            </w:r>
          </w:p>
        </w:tc>
      </w:tr>
      <w:tr w:rsidR="007C25A6" w:rsidRPr="001500D7" w14:paraId="5DD6E021" w14:textId="77777777" w:rsidTr="00650D92">
        <w:tblPrEx>
          <w:tblCellMar>
            <w:top w:w="113" w:type="dxa"/>
            <w:bottom w:w="113" w:type="dxa"/>
          </w:tblCellMar>
          <w:tblLook w:val="0020" w:firstRow="1" w:lastRow="0" w:firstColumn="0" w:lastColumn="0" w:noHBand="0" w:noVBand="0"/>
        </w:tblPrEx>
        <w:trPr>
          <w:trHeight w:val="400"/>
        </w:trPr>
        <w:tc>
          <w:tcPr>
            <w:tcW w:w="4719" w:type="dxa"/>
            <w:vAlign w:val="center"/>
          </w:tcPr>
          <w:p w14:paraId="7B16310F" w14:textId="77777777" w:rsidR="008D40BE" w:rsidRDefault="007C25A6" w:rsidP="00650D92">
            <w:pPr>
              <w:pStyle w:val="KeinLeerraum"/>
            </w:pPr>
            <w:r w:rsidRPr="002B2DC6">
              <w:t>Gg</w:t>
            </w:r>
            <w:r>
              <w:t>fs.</w:t>
            </w:r>
            <w:r w:rsidRPr="002B2DC6">
              <w:t xml:space="preserve"> gemeinsamer Verantwortlich</w:t>
            </w:r>
            <w:r w:rsidR="008D40BE">
              <w:t>er</w:t>
            </w:r>
          </w:p>
          <w:p w14:paraId="410EDD47" w14:textId="5B41819C" w:rsidR="007C25A6" w:rsidRDefault="007C25A6" w:rsidP="00650D92">
            <w:pPr>
              <w:pStyle w:val="KeinLeerraum"/>
            </w:pPr>
            <w:r>
              <w:t>(gemäß Art. 26 DSGVO)</w:t>
            </w:r>
          </w:p>
        </w:tc>
        <w:tc>
          <w:tcPr>
            <w:tcW w:w="4827" w:type="dxa"/>
            <w:vAlign w:val="center"/>
          </w:tcPr>
          <w:p w14:paraId="723C93CF" w14:textId="77777777" w:rsidR="007C25A6" w:rsidRDefault="007C25A6" w:rsidP="007C25A6">
            <w:r w:rsidRPr="001500D7">
              <w:rPr>
                <w:rFonts w:asciiTheme="minorHAnsi" w:hAnsiTheme="minorHAnsi"/>
                <w:i/>
                <w:color w:val="0070C0"/>
                <w:sz w:val="20"/>
              </w:rPr>
              <w:t>(Name, Anschrift)</w:t>
            </w:r>
          </w:p>
          <w:p w14:paraId="18FF4F7B" w14:textId="77777777" w:rsidR="007C25A6" w:rsidRPr="00E86F23" w:rsidRDefault="007C25A6" w:rsidP="007C25A6">
            <w:pPr>
              <w:rPr>
                <w:rFonts w:asciiTheme="minorHAnsi" w:hAnsiTheme="minorHAnsi"/>
                <w:i/>
                <w:color w:val="0070C0"/>
                <w:sz w:val="20"/>
              </w:rPr>
            </w:pPr>
            <w:r w:rsidRPr="00E86F23">
              <w:rPr>
                <w:rFonts w:asciiTheme="minorHAnsi" w:hAnsiTheme="minorHAnsi"/>
                <w:i/>
                <w:color w:val="0070C0"/>
                <w:sz w:val="20"/>
              </w:rPr>
              <w:t xml:space="preserve">Bei gemeinsamer Verantwortlichkeit: Name </w:t>
            </w:r>
          </w:p>
          <w:p w14:paraId="1598EF16" w14:textId="77777777" w:rsidR="007C25A6" w:rsidRPr="00E86F23" w:rsidRDefault="007C25A6" w:rsidP="007C25A6">
            <w:pPr>
              <w:rPr>
                <w:rFonts w:asciiTheme="minorHAnsi" w:hAnsiTheme="minorHAnsi"/>
                <w:i/>
                <w:color w:val="0070C0"/>
                <w:sz w:val="20"/>
              </w:rPr>
            </w:pPr>
            <w:r w:rsidRPr="00E86F23">
              <w:rPr>
                <w:rFonts w:asciiTheme="minorHAnsi" w:hAnsiTheme="minorHAnsi"/>
                <w:i/>
                <w:color w:val="0070C0"/>
                <w:sz w:val="20"/>
              </w:rPr>
              <w:t>und Kontaktdaten des Leiters/der Leiter des/</w:t>
            </w:r>
          </w:p>
          <w:p w14:paraId="724BB7CB" w14:textId="2718EAD2" w:rsidR="007C25A6" w:rsidRPr="001500D7" w:rsidRDefault="007C25A6" w:rsidP="007C25A6">
            <w:pPr>
              <w:rPr>
                <w:rFonts w:asciiTheme="minorHAnsi" w:hAnsiTheme="minorHAnsi"/>
                <w:i/>
                <w:color w:val="0070C0"/>
                <w:sz w:val="20"/>
              </w:rPr>
            </w:pPr>
            <w:r w:rsidRPr="00E86F23">
              <w:rPr>
                <w:rFonts w:asciiTheme="minorHAnsi" w:hAnsiTheme="minorHAnsi"/>
                <w:i/>
                <w:color w:val="0070C0"/>
                <w:sz w:val="20"/>
              </w:rPr>
              <w:t>der weiteren Verantwortlichen</w:t>
            </w:r>
          </w:p>
        </w:tc>
      </w:tr>
    </w:tbl>
    <w:p w14:paraId="2CDC16C4" w14:textId="1FB2E063" w:rsidR="007C25A6" w:rsidRDefault="007C25A6" w:rsidP="00243DFE"/>
    <w:tbl>
      <w:tblPr>
        <w:tblStyle w:val="TabellemithellemGitternetz"/>
        <w:tblW w:w="9546" w:type="dxa"/>
        <w:tblLayout w:type="fixed"/>
        <w:tblLook w:val="04A0" w:firstRow="1" w:lastRow="0" w:firstColumn="1" w:lastColumn="0" w:noHBand="0" w:noVBand="1"/>
      </w:tblPr>
      <w:tblGrid>
        <w:gridCol w:w="4719"/>
        <w:gridCol w:w="4827"/>
      </w:tblGrid>
      <w:tr w:rsidR="00A950CF" w:rsidRPr="004E21A1" w14:paraId="0A6C719B" w14:textId="77777777" w:rsidTr="00DD56B6">
        <w:trPr>
          <w:trHeight w:val="240"/>
        </w:trPr>
        <w:tc>
          <w:tcPr>
            <w:tcW w:w="9546" w:type="dxa"/>
            <w:gridSpan w:val="2"/>
            <w:vAlign w:val="center"/>
          </w:tcPr>
          <w:p w14:paraId="718EB2C0" w14:textId="3CC196D6" w:rsidR="00A950CF" w:rsidRPr="00650D92" w:rsidRDefault="00A950CF" w:rsidP="00DD56B6">
            <w:pPr>
              <w:pStyle w:val="berschrift2"/>
              <w:rPr>
                <w:b/>
              </w:rPr>
            </w:pPr>
            <w:r w:rsidRPr="00650D92">
              <w:rPr>
                <w:rFonts w:cstheme="majorHAnsi"/>
                <w:b/>
              </w:rPr>
              <w:t>Beschreibung der Verarbeitungstätigkeit</w:t>
            </w:r>
          </w:p>
        </w:tc>
      </w:tr>
      <w:tr w:rsidR="00232267" w:rsidRPr="00354865" w14:paraId="27ED93EE" w14:textId="77777777" w:rsidTr="00650D92">
        <w:tblPrEx>
          <w:tblCellMar>
            <w:top w:w="113" w:type="dxa"/>
            <w:bottom w:w="113" w:type="dxa"/>
          </w:tblCellMar>
          <w:tblLook w:val="0020" w:firstRow="1" w:lastRow="0" w:firstColumn="0" w:lastColumn="0" w:noHBand="0" w:noVBand="0"/>
        </w:tblPrEx>
        <w:trPr>
          <w:trHeight w:val="516"/>
        </w:trPr>
        <w:tc>
          <w:tcPr>
            <w:tcW w:w="4719" w:type="dxa"/>
            <w:vAlign w:val="center"/>
          </w:tcPr>
          <w:p w14:paraId="0462564B" w14:textId="49F0F019" w:rsidR="003B6DC4" w:rsidRPr="003B6DC4" w:rsidRDefault="00E86F23" w:rsidP="003B6DC4">
            <w:pPr>
              <w:pStyle w:val="KeinLeerraum"/>
            </w:pPr>
            <w:r>
              <w:t>Allgemeine Beschreibung</w:t>
            </w:r>
            <w:r w:rsidR="00232267" w:rsidRPr="001304ED">
              <w:t xml:space="preserve"> der Verarbeitungstätigkei</w:t>
            </w:r>
            <w:r w:rsidR="00232267">
              <w:t>t</w:t>
            </w:r>
          </w:p>
        </w:tc>
        <w:tc>
          <w:tcPr>
            <w:tcW w:w="4827" w:type="dxa"/>
            <w:vAlign w:val="center"/>
          </w:tcPr>
          <w:p w14:paraId="32D789FD" w14:textId="070645C5" w:rsidR="00232267" w:rsidRPr="001500D7" w:rsidRDefault="00232267" w:rsidP="00675F47">
            <w:pPr>
              <w:rPr>
                <w:rFonts w:asciiTheme="minorHAnsi" w:hAnsiTheme="minorHAnsi"/>
                <w:i/>
                <w:color w:val="0070C0"/>
                <w:sz w:val="20"/>
              </w:rPr>
            </w:pPr>
            <w:r w:rsidRPr="001500D7">
              <w:rPr>
                <w:rFonts w:asciiTheme="minorHAnsi" w:hAnsiTheme="minorHAnsi"/>
                <w:i/>
                <w:color w:val="0070C0"/>
                <w:sz w:val="20"/>
              </w:rPr>
              <w:t>(Eindeutige Bezeichnung der dokumentierten Verarbeitungstätigkeit auf Grundlage eines Fachprozesses. Es sollte eine im Unternehmen alltägliche Bezeichnung des Fachprozesses gewählt werden</w:t>
            </w:r>
            <w:r w:rsidR="00E86F23">
              <w:rPr>
                <w:rFonts w:asciiTheme="minorHAnsi" w:hAnsiTheme="minorHAnsi"/>
                <w:i/>
                <w:color w:val="0070C0"/>
                <w:sz w:val="20"/>
              </w:rPr>
              <w:t>).</w:t>
            </w:r>
            <w:r w:rsidRPr="001500D7">
              <w:rPr>
                <w:rFonts w:asciiTheme="minorHAnsi" w:hAnsiTheme="minorHAnsi"/>
                <w:i/>
                <w:color w:val="0070C0"/>
                <w:sz w:val="20"/>
              </w:rPr>
              <w:t xml:space="preserve"> </w:t>
            </w:r>
          </w:p>
          <w:p w14:paraId="11D574BF" w14:textId="77777777" w:rsidR="00232267" w:rsidRPr="001500D7" w:rsidRDefault="00232267" w:rsidP="001F406E">
            <w:pPr>
              <w:rPr>
                <w:rFonts w:asciiTheme="minorHAnsi" w:hAnsiTheme="minorHAnsi"/>
                <w:i/>
                <w:color w:val="0070C0"/>
                <w:sz w:val="20"/>
              </w:rPr>
            </w:pPr>
            <w:r w:rsidRPr="001500D7">
              <w:rPr>
                <w:rFonts w:asciiTheme="minorHAnsi" w:hAnsiTheme="minorHAnsi"/>
                <w:i/>
                <w:color w:val="0070C0"/>
                <w:sz w:val="20"/>
              </w:rPr>
              <w:t>Beispiele:</w:t>
            </w:r>
          </w:p>
          <w:p w14:paraId="44EC81F4" w14:textId="359E30D8" w:rsidR="00232267" w:rsidRPr="001500D7" w:rsidRDefault="00675F47" w:rsidP="00232267">
            <w:pPr>
              <w:pStyle w:val="Listenabsatz"/>
              <w:numPr>
                <w:ilvl w:val="0"/>
                <w:numId w:val="34"/>
              </w:numPr>
              <w:spacing w:after="0" w:line="240" w:lineRule="auto"/>
              <w:rPr>
                <w:rFonts w:asciiTheme="minorHAnsi" w:hAnsiTheme="minorHAnsi"/>
                <w:i/>
                <w:color w:val="0070C0"/>
                <w:sz w:val="20"/>
              </w:rPr>
            </w:pPr>
            <w:r>
              <w:rPr>
                <w:rFonts w:asciiTheme="minorHAnsi" w:hAnsiTheme="minorHAnsi"/>
                <w:i/>
                <w:color w:val="0070C0"/>
                <w:sz w:val="20"/>
              </w:rPr>
              <w:t>E-</w:t>
            </w:r>
            <w:r w:rsidR="00232267" w:rsidRPr="001500D7">
              <w:rPr>
                <w:rFonts w:asciiTheme="minorHAnsi" w:hAnsiTheme="minorHAnsi"/>
                <w:i/>
                <w:color w:val="0070C0"/>
                <w:sz w:val="20"/>
              </w:rPr>
              <w:t>Mailverarbeitung</w:t>
            </w:r>
          </w:p>
          <w:p w14:paraId="40423AD1" w14:textId="77777777" w:rsidR="00232267" w:rsidRPr="001500D7" w:rsidRDefault="00232267" w:rsidP="00232267">
            <w:pPr>
              <w:pStyle w:val="Listenabsatz"/>
              <w:numPr>
                <w:ilvl w:val="0"/>
                <w:numId w:val="34"/>
              </w:numPr>
              <w:spacing w:after="0" w:line="240" w:lineRule="auto"/>
              <w:rPr>
                <w:rFonts w:asciiTheme="minorHAnsi" w:hAnsiTheme="minorHAnsi"/>
                <w:i/>
                <w:color w:val="0070C0"/>
                <w:sz w:val="20"/>
              </w:rPr>
            </w:pPr>
            <w:r w:rsidRPr="001500D7">
              <w:rPr>
                <w:rFonts w:asciiTheme="minorHAnsi" w:hAnsiTheme="minorHAnsi"/>
                <w:i/>
                <w:color w:val="0070C0"/>
                <w:sz w:val="20"/>
              </w:rPr>
              <w:t>Allgemeine Kundenverwaltung</w:t>
            </w:r>
          </w:p>
          <w:p w14:paraId="3FA11B16" w14:textId="77777777" w:rsidR="00232267" w:rsidRPr="00650D92" w:rsidRDefault="00232267" w:rsidP="00232267">
            <w:pPr>
              <w:pStyle w:val="Listenabsatz"/>
              <w:numPr>
                <w:ilvl w:val="0"/>
                <w:numId w:val="34"/>
              </w:numPr>
              <w:spacing w:after="0" w:line="240" w:lineRule="auto"/>
              <w:rPr>
                <w:rFonts w:asciiTheme="minorHAnsi" w:hAnsiTheme="minorHAnsi"/>
                <w:color w:val="0070C0"/>
                <w:sz w:val="20"/>
              </w:rPr>
            </w:pPr>
            <w:r w:rsidRPr="001500D7">
              <w:rPr>
                <w:rFonts w:asciiTheme="minorHAnsi" w:hAnsiTheme="minorHAnsi"/>
                <w:i/>
                <w:color w:val="0070C0"/>
                <w:sz w:val="20"/>
              </w:rPr>
              <w:t>Lohn- und Gehaltsabrechnung</w:t>
            </w:r>
          </w:p>
          <w:p w14:paraId="795D5D49" w14:textId="77777777" w:rsidR="007F7ED7" w:rsidRPr="00650D92" w:rsidRDefault="007F7ED7" w:rsidP="00232267">
            <w:pPr>
              <w:pStyle w:val="Listenabsatz"/>
              <w:numPr>
                <w:ilvl w:val="0"/>
                <w:numId w:val="34"/>
              </w:numPr>
              <w:spacing w:after="0" w:line="240" w:lineRule="auto"/>
              <w:rPr>
                <w:rFonts w:asciiTheme="minorHAnsi" w:hAnsiTheme="minorHAnsi"/>
                <w:color w:val="0070C0"/>
                <w:sz w:val="20"/>
              </w:rPr>
            </w:pPr>
            <w:r>
              <w:rPr>
                <w:rFonts w:asciiTheme="minorHAnsi" w:hAnsiTheme="minorHAnsi"/>
                <w:i/>
                <w:color w:val="0070C0"/>
                <w:sz w:val="20"/>
              </w:rPr>
              <w:t>Finanzbuchhaltung</w:t>
            </w:r>
          </w:p>
          <w:p w14:paraId="32ED746A" w14:textId="77777777" w:rsidR="007F7ED7" w:rsidRPr="00650D92" w:rsidRDefault="007F7ED7" w:rsidP="00232267">
            <w:pPr>
              <w:pStyle w:val="Listenabsatz"/>
              <w:numPr>
                <w:ilvl w:val="0"/>
                <w:numId w:val="34"/>
              </w:numPr>
              <w:spacing w:after="0" w:line="240" w:lineRule="auto"/>
              <w:rPr>
                <w:rFonts w:asciiTheme="minorHAnsi" w:hAnsiTheme="minorHAnsi"/>
                <w:color w:val="0070C0"/>
                <w:sz w:val="20"/>
              </w:rPr>
            </w:pPr>
            <w:r>
              <w:rPr>
                <w:rFonts w:asciiTheme="minorHAnsi" w:hAnsiTheme="minorHAnsi"/>
                <w:i/>
                <w:color w:val="0070C0"/>
                <w:sz w:val="20"/>
              </w:rPr>
              <w:t>Arbeitszeiterfassung</w:t>
            </w:r>
          </w:p>
          <w:p w14:paraId="47D74136" w14:textId="29D1330A" w:rsidR="007F7ED7" w:rsidRPr="001500D7" w:rsidRDefault="007F7ED7" w:rsidP="00232267">
            <w:pPr>
              <w:pStyle w:val="Listenabsatz"/>
              <w:numPr>
                <w:ilvl w:val="0"/>
                <w:numId w:val="34"/>
              </w:numPr>
              <w:spacing w:after="0" w:line="240" w:lineRule="auto"/>
              <w:rPr>
                <w:rFonts w:asciiTheme="minorHAnsi" w:hAnsiTheme="minorHAnsi"/>
                <w:color w:val="0070C0"/>
                <w:sz w:val="20"/>
              </w:rPr>
            </w:pPr>
            <w:r>
              <w:rPr>
                <w:rFonts w:asciiTheme="minorHAnsi" w:hAnsiTheme="minorHAnsi"/>
                <w:i/>
                <w:color w:val="0070C0"/>
                <w:sz w:val="20"/>
              </w:rPr>
              <w:t>Betrieb Website</w:t>
            </w:r>
          </w:p>
        </w:tc>
      </w:tr>
    </w:tbl>
    <w:p w14:paraId="59350AF5" w14:textId="77777777" w:rsidR="00937AF9" w:rsidRDefault="00937AF9">
      <w:r>
        <w:br w:type="page"/>
      </w:r>
    </w:p>
    <w:p w14:paraId="2AD55135" w14:textId="11A8F261" w:rsidR="008D28E1" w:rsidRDefault="008D28E1" w:rsidP="00243DFE"/>
    <w:tbl>
      <w:tblPr>
        <w:tblStyle w:val="TabellemithellemGitternetz"/>
        <w:tblW w:w="9546" w:type="dxa"/>
        <w:tblLayout w:type="fixed"/>
        <w:tblLook w:val="04A0" w:firstRow="1" w:lastRow="0" w:firstColumn="1" w:lastColumn="0" w:noHBand="0" w:noVBand="1"/>
      </w:tblPr>
      <w:tblGrid>
        <w:gridCol w:w="4724"/>
        <w:gridCol w:w="4822"/>
      </w:tblGrid>
      <w:tr w:rsidR="00A950CF" w:rsidRPr="004E21A1" w14:paraId="52E5D0BE" w14:textId="77777777" w:rsidTr="00DD56B6">
        <w:trPr>
          <w:trHeight w:val="240"/>
        </w:trPr>
        <w:tc>
          <w:tcPr>
            <w:tcW w:w="9546" w:type="dxa"/>
            <w:gridSpan w:val="2"/>
            <w:vAlign w:val="center"/>
          </w:tcPr>
          <w:p w14:paraId="2C805912" w14:textId="30B19FA1" w:rsidR="00A950CF" w:rsidRPr="00650D92" w:rsidRDefault="00A950CF" w:rsidP="00DD56B6">
            <w:pPr>
              <w:pStyle w:val="berschrift2"/>
              <w:rPr>
                <w:b/>
              </w:rPr>
            </w:pPr>
            <w:r w:rsidRPr="00650D92">
              <w:rPr>
                <w:b/>
              </w:rPr>
              <w:t>Angaben zur Verarbeitungstätigkeit nach Maßgabe des Art. 30 Abs. 1 DSGVO</w:t>
            </w:r>
          </w:p>
        </w:tc>
      </w:tr>
      <w:tr w:rsidR="00AE2717" w:rsidRPr="004E21A1" w14:paraId="33DA807A" w14:textId="77777777" w:rsidTr="00650D92">
        <w:trPr>
          <w:trHeight w:val="630"/>
        </w:trPr>
        <w:tc>
          <w:tcPr>
            <w:tcW w:w="4724" w:type="dxa"/>
            <w:vAlign w:val="center"/>
          </w:tcPr>
          <w:p w14:paraId="5101A634" w14:textId="16AF41BA" w:rsidR="00AE2717" w:rsidRPr="005E6492" w:rsidRDefault="00AE2717" w:rsidP="006C589B">
            <w:r w:rsidRPr="005E6492">
              <w:t>Zweck</w:t>
            </w:r>
            <w:r w:rsidR="00BB5BC0">
              <w:t>e der Verarbeitung</w:t>
            </w:r>
          </w:p>
        </w:tc>
        <w:tc>
          <w:tcPr>
            <w:tcW w:w="4822" w:type="dxa"/>
            <w:vAlign w:val="center"/>
          </w:tcPr>
          <w:p w14:paraId="2C5E52AE" w14:textId="1C2E2623" w:rsidR="00AE2717" w:rsidRPr="001500D7" w:rsidRDefault="00AE2717" w:rsidP="00AE2717">
            <w:pPr>
              <w:pStyle w:val="Listenabsatz"/>
              <w:numPr>
                <w:ilvl w:val="0"/>
                <w:numId w:val="35"/>
              </w:numPr>
              <w:spacing w:after="0" w:line="240" w:lineRule="auto"/>
              <w:rPr>
                <w:rFonts w:asciiTheme="minorHAnsi" w:hAnsiTheme="minorHAnsi"/>
                <w:i/>
                <w:color w:val="0070C0"/>
                <w:sz w:val="20"/>
              </w:rPr>
            </w:pPr>
            <w:r w:rsidRPr="001500D7">
              <w:rPr>
                <w:rFonts w:asciiTheme="minorHAnsi" w:hAnsiTheme="minorHAnsi"/>
                <w:i/>
                <w:color w:val="0070C0"/>
                <w:sz w:val="20"/>
              </w:rPr>
              <w:t>Verarbeitungstätigkeit: „</w:t>
            </w:r>
            <w:r w:rsidR="006C589B">
              <w:rPr>
                <w:rFonts w:asciiTheme="minorHAnsi" w:hAnsiTheme="minorHAnsi"/>
                <w:i/>
                <w:color w:val="0070C0"/>
                <w:sz w:val="20"/>
              </w:rPr>
              <w:t>E-</w:t>
            </w:r>
            <w:r w:rsidRPr="001500D7">
              <w:rPr>
                <w:rFonts w:asciiTheme="minorHAnsi" w:hAnsiTheme="minorHAnsi"/>
                <w:i/>
                <w:color w:val="0070C0"/>
                <w:sz w:val="20"/>
              </w:rPr>
              <w:t xml:space="preserve">Mailverarbeitung“ </w:t>
            </w:r>
            <w:r w:rsidR="00257CA0">
              <w:rPr>
                <w:rFonts w:asciiTheme="minorHAnsi" w:hAnsiTheme="minorHAnsi"/>
                <w:i/>
                <w:color w:val="0070C0"/>
                <w:sz w:val="20"/>
              </w:rPr>
              <w:br/>
            </w:r>
            <w:r w:rsidRPr="001500D7">
              <w:rPr>
                <w:rFonts w:asciiTheme="minorHAnsi" w:hAnsiTheme="minorHAnsi"/>
                <w:i/>
                <w:color w:val="0070C0"/>
                <w:sz w:val="20"/>
              </w:rPr>
              <w:sym w:font="Wingdings" w:char="F0E0"/>
            </w:r>
            <w:r w:rsidRPr="001500D7">
              <w:rPr>
                <w:rFonts w:asciiTheme="minorHAnsi" w:hAnsiTheme="minorHAnsi"/>
                <w:i/>
                <w:color w:val="0070C0"/>
                <w:sz w:val="20"/>
              </w:rPr>
              <w:t xml:space="preserve"> verfolgte Zweckbestimmungen: „Durchführung der elektronischen Kommunikation“</w:t>
            </w:r>
          </w:p>
          <w:p w14:paraId="39969722" w14:textId="53932B2B" w:rsidR="00AE2717" w:rsidRPr="001500D7" w:rsidRDefault="00AE2717" w:rsidP="00AE2717">
            <w:pPr>
              <w:pStyle w:val="Listenabsatz"/>
              <w:numPr>
                <w:ilvl w:val="0"/>
                <w:numId w:val="35"/>
              </w:numPr>
              <w:spacing w:after="0" w:line="240" w:lineRule="auto"/>
              <w:rPr>
                <w:rFonts w:asciiTheme="minorHAnsi" w:hAnsiTheme="minorHAnsi"/>
                <w:i/>
                <w:color w:val="0070C0"/>
                <w:sz w:val="20"/>
              </w:rPr>
            </w:pPr>
            <w:r w:rsidRPr="001500D7">
              <w:rPr>
                <w:rFonts w:asciiTheme="minorHAnsi" w:hAnsiTheme="minorHAnsi"/>
                <w:i/>
                <w:color w:val="0070C0"/>
                <w:sz w:val="20"/>
              </w:rPr>
              <w:t xml:space="preserve">Verarbeitungstätigkeit: „Allgemeine Kundenverwaltung“ </w:t>
            </w:r>
            <w:r w:rsidR="00257CA0">
              <w:rPr>
                <w:rFonts w:asciiTheme="minorHAnsi" w:hAnsiTheme="minorHAnsi"/>
                <w:i/>
                <w:color w:val="0070C0"/>
                <w:sz w:val="20"/>
              </w:rPr>
              <w:br/>
            </w:r>
            <w:r w:rsidRPr="001500D7">
              <w:rPr>
                <w:rFonts w:asciiTheme="minorHAnsi" w:hAnsiTheme="minorHAnsi"/>
                <w:i/>
                <w:color w:val="0070C0"/>
                <w:sz w:val="20"/>
              </w:rPr>
              <w:sym w:font="Wingdings" w:char="F0E0"/>
            </w:r>
            <w:r w:rsidRPr="001500D7">
              <w:rPr>
                <w:rFonts w:asciiTheme="minorHAnsi" w:hAnsiTheme="minorHAnsi"/>
                <w:i/>
                <w:color w:val="0070C0"/>
                <w:sz w:val="20"/>
              </w:rPr>
              <w:t xml:space="preserve"> verfolgte Zweckbestimmungen: „Auftragsbearbeitung, Buchhaltung</w:t>
            </w:r>
            <w:r w:rsidR="0073190E">
              <w:rPr>
                <w:rFonts w:asciiTheme="minorHAnsi" w:hAnsiTheme="minorHAnsi"/>
                <w:i/>
                <w:color w:val="0070C0"/>
                <w:sz w:val="20"/>
              </w:rPr>
              <w:t>,</w:t>
            </w:r>
            <w:r w:rsidRPr="001500D7">
              <w:rPr>
                <w:rFonts w:asciiTheme="minorHAnsi" w:hAnsiTheme="minorHAnsi"/>
                <w:i/>
                <w:color w:val="0070C0"/>
                <w:sz w:val="20"/>
              </w:rPr>
              <w:t xml:space="preserve"> Inkasso“</w:t>
            </w:r>
          </w:p>
          <w:p w14:paraId="6130B67C" w14:textId="618E7B50" w:rsidR="00AE2717" w:rsidRPr="00650D92" w:rsidRDefault="00AE2717" w:rsidP="00AE2717">
            <w:pPr>
              <w:pStyle w:val="Listenabsatz"/>
              <w:numPr>
                <w:ilvl w:val="0"/>
                <w:numId w:val="35"/>
              </w:numPr>
              <w:spacing w:after="0" w:line="240" w:lineRule="auto"/>
              <w:rPr>
                <w:rFonts w:asciiTheme="minorHAnsi" w:hAnsiTheme="minorHAnsi"/>
                <w:color w:val="0070C0"/>
              </w:rPr>
            </w:pPr>
            <w:r w:rsidRPr="001500D7">
              <w:rPr>
                <w:rFonts w:asciiTheme="minorHAnsi" w:hAnsiTheme="minorHAnsi"/>
                <w:i/>
                <w:color w:val="0070C0"/>
                <w:sz w:val="20"/>
              </w:rPr>
              <w:t xml:space="preserve">Verarbeitungstätigkeit: „Lohn- und Gehaltsabrechnung“ </w:t>
            </w:r>
            <w:r w:rsidR="0073190E">
              <w:rPr>
                <w:rFonts w:asciiTheme="minorHAnsi" w:hAnsiTheme="minorHAnsi"/>
                <w:i/>
                <w:color w:val="0070C0"/>
                <w:sz w:val="20"/>
              </w:rPr>
              <w:br/>
            </w:r>
            <w:r w:rsidRPr="001500D7">
              <w:rPr>
                <w:rFonts w:asciiTheme="minorHAnsi" w:hAnsiTheme="minorHAnsi"/>
                <w:i/>
                <w:color w:val="0070C0"/>
                <w:sz w:val="20"/>
              </w:rPr>
              <w:sym w:font="Wingdings" w:char="F0E0"/>
            </w:r>
            <w:r w:rsidRPr="001500D7">
              <w:rPr>
                <w:rFonts w:asciiTheme="minorHAnsi" w:hAnsiTheme="minorHAnsi"/>
                <w:i/>
                <w:color w:val="0070C0"/>
                <w:sz w:val="20"/>
              </w:rPr>
              <w:t xml:space="preserve"> verfolgte Zweckbestimmungen: „zur Erstellung der Lohnabrechnung; Erfüllung gesetzl. Anforderungen“</w:t>
            </w:r>
          </w:p>
          <w:p w14:paraId="24D5A9A9" w14:textId="2CD1E22D" w:rsidR="00AE2717" w:rsidRPr="00650D92" w:rsidRDefault="00237B49" w:rsidP="00650D92">
            <w:pPr>
              <w:pStyle w:val="Listenabsatz"/>
              <w:numPr>
                <w:ilvl w:val="0"/>
                <w:numId w:val="35"/>
              </w:numPr>
              <w:spacing w:after="0" w:line="240" w:lineRule="auto"/>
              <w:rPr>
                <w:rFonts w:asciiTheme="minorHAnsi" w:hAnsiTheme="minorHAnsi"/>
                <w:color w:val="0070C0"/>
              </w:rPr>
            </w:pPr>
            <w:r>
              <w:rPr>
                <w:rFonts w:asciiTheme="minorHAnsi" w:hAnsiTheme="minorHAnsi"/>
                <w:i/>
                <w:color w:val="0070C0"/>
                <w:sz w:val="20"/>
              </w:rPr>
              <w:t>Etc. (</w:t>
            </w:r>
            <w:r w:rsidR="00BB5BC0" w:rsidRPr="00650D92">
              <w:rPr>
                <w:rFonts w:asciiTheme="minorHAnsi" w:hAnsiTheme="minorHAnsi"/>
                <w:i/>
                <w:color w:val="0070C0"/>
                <w:sz w:val="20"/>
              </w:rPr>
              <w:t>Auch die Ang</w:t>
            </w:r>
            <w:r w:rsidRPr="00950D3E">
              <w:rPr>
                <w:rFonts w:asciiTheme="minorHAnsi" w:hAnsiTheme="minorHAnsi"/>
                <w:i/>
                <w:color w:val="0070C0"/>
                <w:sz w:val="20"/>
              </w:rPr>
              <w:t>abe mehrerer Zwecke ist möglich).</w:t>
            </w:r>
          </w:p>
        </w:tc>
      </w:tr>
      <w:tr w:rsidR="009C68F1" w:rsidRPr="004E21A1" w14:paraId="5797E231" w14:textId="77777777" w:rsidTr="00650D92">
        <w:trPr>
          <w:trHeight w:val="630"/>
        </w:trPr>
        <w:tc>
          <w:tcPr>
            <w:tcW w:w="4724" w:type="dxa"/>
            <w:vAlign w:val="center"/>
          </w:tcPr>
          <w:p w14:paraId="5491B41D" w14:textId="77777777" w:rsidR="009C68F1" w:rsidRDefault="009C68F1" w:rsidP="00650D92">
            <w:pPr>
              <w:pStyle w:val="KeinLeerraum"/>
            </w:pPr>
            <w:r>
              <w:t>Beschreibung der Kategorien</w:t>
            </w:r>
          </w:p>
          <w:p w14:paraId="36037859" w14:textId="0F3A8F22" w:rsidR="009C68F1" w:rsidRPr="005E6492" w:rsidRDefault="009C68F1" w:rsidP="00650D92">
            <w:pPr>
              <w:pStyle w:val="KeinLeerraum"/>
            </w:pPr>
            <w:r>
              <w:t>betroffener Personen</w:t>
            </w:r>
          </w:p>
        </w:tc>
        <w:tc>
          <w:tcPr>
            <w:tcW w:w="4822" w:type="dxa"/>
            <w:vAlign w:val="center"/>
          </w:tcPr>
          <w:p w14:paraId="3E2CCBEC" w14:textId="500221A2" w:rsidR="009C68F1" w:rsidRPr="001500D7" w:rsidRDefault="009C68F1">
            <w:pPr>
              <w:rPr>
                <w:rFonts w:asciiTheme="minorHAnsi" w:hAnsiTheme="minorHAnsi"/>
                <w:i/>
                <w:color w:val="0070C0"/>
                <w:sz w:val="20"/>
              </w:rPr>
            </w:pPr>
            <w:r w:rsidRPr="00E17293">
              <w:rPr>
                <w:rFonts w:asciiTheme="minorHAnsi" w:hAnsiTheme="minorHAnsi"/>
                <w:i/>
                <w:color w:val="0070C0"/>
                <w:sz w:val="20"/>
              </w:rPr>
              <w:t xml:space="preserve">Als betroffene Personengruppen kommen beispielsweise </w:t>
            </w:r>
            <w:r w:rsidRPr="006B2D84">
              <w:rPr>
                <w:rFonts w:asciiTheme="minorHAnsi" w:hAnsiTheme="minorHAnsi"/>
                <w:i/>
                <w:color w:val="0070C0"/>
                <w:sz w:val="20"/>
              </w:rPr>
              <w:t xml:space="preserve">Kunden, Auftraggeber, Interessenten, Mandanten, Patienten, </w:t>
            </w:r>
            <w:r>
              <w:rPr>
                <w:rFonts w:asciiTheme="minorHAnsi" w:hAnsiTheme="minorHAnsi"/>
                <w:i/>
                <w:color w:val="0070C0"/>
                <w:sz w:val="20"/>
              </w:rPr>
              <w:t>Beschäftigte</w:t>
            </w:r>
            <w:r w:rsidRPr="006B2D84">
              <w:rPr>
                <w:rFonts w:asciiTheme="minorHAnsi" w:hAnsiTheme="minorHAnsi"/>
                <w:i/>
                <w:color w:val="0070C0"/>
                <w:sz w:val="20"/>
              </w:rPr>
              <w:t>, Bewerber, Mieter, Lieferanten</w:t>
            </w:r>
            <w:r>
              <w:rPr>
                <w:rFonts w:asciiTheme="minorHAnsi" w:hAnsiTheme="minorHAnsi"/>
                <w:i/>
                <w:color w:val="0070C0"/>
                <w:sz w:val="20"/>
              </w:rPr>
              <w:t xml:space="preserve"> </w:t>
            </w:r>
            <w:r w:rsidRPr="006B2D84">
              <w:rPr>
                <w:rFonts w:asciiTheme="minorHAnsi" w:hAnsiTheme="minorHAnsi"/>
                <w:i/>
                <w:color w:val="0070C0"/>
                <w:sz w:val="20"/>
              </w:rPr>
              <w:t>usw. in Betracht</w:t>
            </w:r>
            <w:r w:rsidRPr="00E17293">
              <w:rPr>
                <w:rFonts w:asciiTheme="minorHAnsi" w:hAnsiTheme="minorHAnsi"/>
                <w:i/>
                <w:color w:val="0070C0"/>
                <w:sz w:val="20"/>
              </w:rPr>
              <w:t>.</w:t>
            </w:r>
          </w:p>
        </w:tc>
      </w:tr>
      <w:tr w:rsidR="009C68F1" w:rsidRPr="004E21A1" w14:paraId="5631999F" w14:textId="77777777" w:rsidTr="00650D92">
        <w:trPr>
          <w:trHeight w:val="630"/>
        </w:trPr>
        <w:tc>
          <w:tcPr>
            <w:tcW w:w="4724" w:type="dxa"/>
            <w:vAlign w:val="center"/>
          </w:tcPr>
          <w:p w14:paraId="38852CE3" w14:textId="77777777" w:rsidR="009C68F1" w:rsidRDefault="009C68F1" w:rsidP="00650D92">
            <w:pPr>
              <w:pStyle w:val="KeinLeerraum"/>
            </w:pPr>
            <w:r>
              <w:t>Beschreibung der Kategorien</w:t>
            </w:r>
          </w:p>
          <w:p w14:paraId="203D5CEA" w14:textId="6817CC97" w:rsidR="009C68F1" w:rsidRDefault="009C68F1" w:rsidP="00650D92">
            <w:pPr>
              <w:pStyle w:val="KeinLeerraum"/>
            </w:pPr>
            <w:r>
              <w:t>personenbezogener Daten</w:t>
            </w:r>
          </w:p>
        </w:tc>
        <w:tc>
          <w:tcPr>
            <w:tcW w:w="4822" w:type="dxa"/>
            <w:vAlign w:val="center"/>
          </w:tcPr>
          <w:p w14:paraId="031EEBEE" w14:textId="77777777" w:rsidR="009C68F1" w:rsidRPr="00806349" w:rsidRDefault="009C68F1" w:rsidP="009C68F1">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Abrechnungsdaten</w:t>
            </w:r>
          </w:p>
          <w:p w14:paraId="3D5ACBAF" w14:textId="77777777" w:rsidR="009C68F1" w:rsidRPr="00806349" w:rsidRDefault="009C68F1" w:rsidP="009C68F1">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Bonitätsdaten</w:t>
            </w:r>
          </w:p>
          <w:p w14:paraId="6B4F4073" w14:textId="77777777" w:rsidR="009C68F1" w:rsidRPr="00806349" w:rsidRDefault="009C68F1" w:rsidP="009C68F1">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IT-Nutzungsdaten/Log Daten/Protokolldateien</w:t>
            </w:r>
          </w:p>
          <w:p w14:paraId="092866EE" w14:textId="2ADAE76F" w:rsidR="009C68F1" w:rsidRDefault="009C68F1" w:rsidP="009C68F1">
            <w:pPr>
              <w:pStyle w:val="Listenabsatz"/>
              <w:numPr>
                <w:ilvl w:val="0"/>
                <w:numId w:val="42"/>
              </w:numPr>
              <w:spacing w:after="0" w:line="240" w:lineRule="auto"/>
              <w:rPr>
                <w:rFonts w:asciiTheme="minorHAnsi" w:hAnsiTheme="minorHAnsi"/>
                <w:i/>
                <w:color w:val="0070C0"/>
                <w:sz w:val="20"/>
              </w:rPr>
            </w:pPr>
            <w:r>
              <w:rPr>
                <w:rFonts w:asciiTheme="minorHAnsi" w:hAnsiTheme="minorHAnsi"/>
                <w:i/>
                <w:color w:val="0070C0"/>
                <w:sz w:val="20"/>
              </w:rPr>
              <w:t>Stammdaten</w:t>
            </w:r>
          </w:p>
          <w:p w14:paraId="16C95715" w14:textId="15CD89B3" w:rsidR="009C68F1" w:rsidRPr="00806349" w:rsidRDefault="009C68F1" w:rsidP="009C68F1">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Lohn-und Gehaltsdaten</w:t>
            </w:r>
          </w:p>
          <w:p w14:paraId="35254912" w14:textId="03C090F1" w:rsidR="009C68F1" w:rsidRPr="00806349" w:rsidRDefault="009C68F1" w:rsidP="009C68F1">
            <w:pPr>
              <w:pStyle w:val="Listenabsatz"/>
              <w:numPr>
                <w:ilvl w:val="0"/>
                <w:numId w:val="42"/>
              </w:numPr>
              <w:spacing w:after="0" w:line="240" w:lineRule="auto"/>
              <w:rPr>
                <w:rFonts w:asciiTheme="minorHAnsi" w:hAnsiTheme="minorHAnsi"/>
                <w:i/>
                <w:color w:val="0070C0"/>
                <w:sz w:val="20"/>
              </w:rPr>
            </w:pPr>
            <w:r w:rsidRPr="00806349">
              <w:rPr>
                <w:rFonts w:asciiTheme="minorHAnsi" w:hAnsiTheme="minorHAnsi"/>
                <w:i/>
                <w:color w:val="0070C0"/>
                <w:sz w:val="20"/>
              </w:rPr>
              <w:t>Qualifikationsdaten</w:t>
            </w:r>
          </w:p>
          <w:p w14:paraId="6D224157" w14:textId="5BC93239" w:rsidR="009C68F1" w:rsidRPr="00650D92" w:rsidRDefault="009C68F1" w:rsidP="00650D92">
            <w:pPr>
              <w:pStyle w:val="Listenabsatz"/>
              <w:numPr>
                <w:ilvl w:val="0"/>
                <w:numId w:val="42"/>
              </w:numPr>
              <w:spacing w:after="0" w:line="240" w:lineRule="auto"/>
              <w:rPr>
                <w:rFonts w:asciiTheme="minorHAnsi" w:hAnsiTheme="minorHAnsi"/>
                <w:i/>
                <w:color w:val="0070C0"/>
                <w:sz w:val="20"/>
              </w:rPr>
            </w:pPr>
            <w:r>
              <w:rPr>
                <w:rFonts w:asciiTheme="minorHAnsi" w:hAnsiTheme="minorHAnsi"/>
                <w:i/>
                <w:color w:val="0070C0"/>
                <w:sz w:val="20"/>
              </w:rPr>
              <w:t>Standortdaten</w:t>
            </w:r>
            <w:r w:rsidR="00237B49">
              <w:rPr>
                <w:rFonts w:asciiTheme="minorHAnsi" w:hAnsiTheme="minorHAnsi"/>
                <w:i/>
                <w:color w:val="0070C0"/>
                <w:sz w:val="20"/>
              </w:rPr>
              <w:t>, etc.</w:t>
            </w:r>
          </w:p>
        </w:tc>
      </w:tr>
    </w:tbl>
    <w:p w14:paraId="694D0AC9" w14:textId="211FE362" w:rsidR="009F549F" w:rsidRDefault="009F549F" w:rsidP="00243DFE"/>
    <w:tbl>
      <w:tblPr>
        <w:tblStyle w:val="TabellemithellemGitternetz"/>
        <w:tblW w:w="9546" w:type="dxa"/>
        <w:tblLayout w:type="fixed"/>
        <w:tblLook w:val="04A0" w:firstRow="1" w:lastRow="0" w:firstColumn="1" w:lastColumn="0" w:noHBand="0" w:noVBand="1"/>
      </w:tblPr>
      <w:tblGrid>
        <w:gridCol w:w="4721"/>
        <w:gridCol w:w="4825"/>
      </w:tblGrid>
      <w:tr w:rsidR="00CB7673" w:rsidRPr="004E21A1" w14:paraId="55BFB504" w14:textId="77777777" w:rsidTr="00650D92">
        <w:trPr>
          <w:trHeight w:val="240"/>
        </w:trPr>
        <w:tc>
          <w:tcPr>
            <w:tcW w:w="9546" w:type="dxa"/>
            <w:gridSpan w:val="2"/>
            <w:vAlign w:val="center"/>
          </w:tcPr>
          <w:p w14:paraId="78259B32" w14:textId="0ADEAAD9" w:rsidR="00CB7673" w:rsidRPr="00650D92" w:rsidRDefault="00CB7673" w:rsidP="00CF4E73">
            <w:pPr>
              <w:pStyle w:val="berschrift2"/>
              <w:rPr>
                <w:b/>
              </w:rPr>
            </w:pPr>
            <w:r w:rsidRPr="00650D92">
              <w:rPr>
                <w:b/>
              </w:rPr>
              <w:t>Empfänger oder Kategorien von Empfängern</w:t>
            </w:r>
          </w:p>
        </w:tc>
      </w:tr>
      <w:tr w:rsidR="00CB7673" w:rsidRPr="004E21A1" w14:paraId="3210DB2D" w14:textId="77777777" w:rsidTr="00650D92">
        <w:tc>
          <w:tcPr>
            <w:tcW w:w="4721" w:type="dxa"/>
            <w:vAlign w:val="center"/>
          </w:tcPr>
          <w:p w14:paraId="53CE82F4" w14:textId="01A5932C" w:rsidR="00CB7673" w:rsidRPr="004E21A1" w:rsidRDefault="00CB7673" w:rsidP="00650D92">
            <w:pPr>
              <w:pStyle w:val="KeinLeerraum"/>
            </w:pPr>
            <w:r w:rsidRPr="004E21A1">
              <w:t>Interne Empfänger</w:t>
            </w:r>
            <w:r>
              <w:t xml:space="preserve"> (innerhalb de</w:t>
            </w:r>
            <w:r w:rsidR="003B6DC4">
              <w:t>s</w:t>
            </w:r>
            <w:r>
              <w:t xml:space="preserve"> </w:t>
            </w:r>
            <w:r w:rsidR="003B6DC4">
              <w:t>V</w:t>
            </w:r>
            <w:r>
              <w:t>erantwortlichen)</w:t>
            </w:r>
          </w:p>
        </w:tc>
        <w:tc>
          <w:tcPr>
            <w:tcW w:w="4825" w:type="dxa"/>
            <w:vAlign w:val="center"/>
          </w:tcPr>
          <w:p w14:paraId="14B2FFED" w14:textId="621582AA" w:rsidR="00CB7673" w:rsidRPr="005922C5" w:rsidRDefault="00CB7673">
            <w:pPr>
              <w:rPr>
                <w:rFonts w:asciiTheme="minorHAnsi" w:hAnsiTheme="minorHAnsi"/>
                <w:i/>
                <w:color w:val="0070C0"/>
                <w:sz w:val="20"/>
              </w:rPr>
            </w:pPr>
            <w:r w:rsidRPr="00312229">
              <w:rPr>
                <w:rFonts w:asciiTheme="minorHAnsi" w:hAnsiTheme="minorHAnsi"/>
                <w:i/>
                <w:color w:val="0070C0"/>
                <w:sz w:val="20"/>
              </w:rPr>
              <w:t>Empfänger innerhalb des Verantwortlichen</w:t>
            </w:r>
            <w:r w:rsidR="00FF4250">
              <w:rPr>
                <w:rFonts w:asciiTheme="minorHAnsi" w:hAnsiTheme="minorHAnsi"/>
                <w:i/>
                <w:color w:val="0070C0"/>
                <w:sz w:val="20"/>
              </w:rPr>
              <w:t xml:space="preserve">, </w:t>
            </w:r>
            <w:r w:rsidRPr="00312229">
              <w:rPr>
                <w:rFonts w:asciiTheme="minorHAnsi" w:hAnsiTheme="minorHAnsi"/>
                <w:i/>
                <w:color w:val="0070C0"/>
                <w:sz w:val="20"/>
              </w:rPr>
              <w:t>z.</w:t>
            </w:r>
            <w:r w:rsidR="00A26E8F">
              <w:rPr>
                <w:rFonts w:asciiTheme="minorHAnsi" w:hAnsiTheme="minorHAnsi"/>
                <w:i/>
                <w:color w:val="0070C0"/>
                <w:sz w:val="20"/>
              </w:rPr>
              <w:t> </w:t>
            </w:r>
            <w:r w:rsidRPr="00312229">
              <w:rPr>
                <w:rFonts w:asciiTheme="minorHAnsi" w:hAnsiTheme="minorHAnsi"/>
                <w:i/>
                <w:color w:val="0070C0"/>
                <w:sz w:val="20"/>
              </w:rPr>
              <w:t>B. Personalabteilung, IT-Abteilung, Einkauf, Produktion, Buchhaltung</w:t>
            </w:r>
            <w:r w:rsidR="009C68F1">
              <w:rPr>
                <w:rFonts w:asciiTheme="minorHAnsi" w:hAnsiTheme="minorHAnsi"/>
                <w:i/>
                <w:color w:val="0070C0"/>
                <w:sz w:val="20"/>
              </w:rPr>
              <w:t>, Vertrieb, etc.</w:t>
            </w:r>
          </w:p>
        </w:tc>
      </w:tr>
      <w:tr w:rsidR="009C68F1" w:rsidRPr="004E21A1" w14:paraId="47313A31" w14:textId="77777777" w:rsidTr="00650D92">
        <w:tc>
          <w:tcPr>
            <w:tcW w:w="4721" w:type="dxa"/>
            <w:vAlign w:val="center"/>
          </w:tcPr>
          <w:p w14:paraId="6C16998F" w14:textId="77D35C6A" w:rsidR="009C68F1" w:rsidRPr="004E21A1" w:rsidRDefault="009C68F1" w:rsidP="00650D92">
            <w:pPr>
              <w:pStyle w:val="KeinLeerraum"/>
            </w:pPr>
            <w:r w:rsidRPr="009C68F1">
              <w:t>Auftragsverarbeiter</w:t>
            </w:r>
          </w:p>
        </w:tc>
        <w:tc>
          <w:tcPr>
            <w:tcW w:w="4825" w:type="dxa"/>
            <w:vAlign w:val="center"/>
          </w:tcPr>
          <w:p w14:paraId="3A0E070C" w14:textId="5F76128D" w:rsidR="009C68F1" w:rsidRPr="00312229" w:rsidRDefault="009C68F1" w:rsidP="009C68F1">
            <w:pPr>
              <w:rPr>
                <w:rFonts w:asciiTheme="minorHAnsi" w:hAnsiTheme="minorHAnsi"/>
                <w:i/>
                <w:color w:val="0070C0"/>
                <w:sz w:val="20"/>
              </w:rPr>
            </w:pPr>
            <w:r>
              <w:rPr>
                <w:rFonts w:asciiTheme="minorHAnsi" w:hAnsiTheme="minorHAnsi"/>
                <w:i/>
                <w:color w:val="0070C0"/>
                <w:sz w:val="20"/>
              </w:rPr>
              <w:t>Beispielsweise IT-Support, Fernwartung, Hosting-Dienstleister, Lohnbüro, Webentwicklung, Mailingdienstleister, Poststelle, Callcenter, Clouddienstleister, Aktenvernichter, etc.</w:t>
            </w:r>
          </w:p>
        </w:tc>
      </w:tr>
      <w:tr w:rsidR="00CB7673" w:rsidRPr="004E21A1" w14:paraId="3D965A59" w14:textId="77777777" w:rsidTr="00650D92">
        <w:tc>
          <w:tcPr>
            <w:tcW w:w="4721" w:type="dxa"/>
            <w:vAlign w:val="center"/>
          </w:tcPr>
          <w:p w14:paraId="4BB50A0A" w14:textId="09CFC908" w:rsidR="00CB7673" w:rsidRPr="004E21A1" w:rsidRDefault="009C68F1" w:rsidP="00650D92">
            <w:pPr>
              <w:pStyle w:val="KeinLeerraum"/>
            </w:pPr>
            <w:r w:rsidRPr="009C68F1">
              <w:t>Datenweitergabe an Dritte</w:t>
            </w:r>
          </w:p>
        </w:tc>
        <w:tc>
          <w:tcPr>
            <w:tcW w:w="4825" w:type="dxa"/>
            <w:vAlign w:val="center"/>
          </w:tcPr>
          <w:p w14:paraId="60EEA0A9" w14:textId="5902C06E" w:rsidR="00CB7673" w:rsidRPr="005922C5" w:rsidRDefault="00237B49" w:rsidP="001F406E">
            <w:pPr>
              <w:rPr>
                <w:rFonts w:asciiTheme="minorHAnsi" w:hAnsiTheme="minorHAnsi"/>
                <w:i/>
                <w:color w:val="0070C0"/>
                <w:sz w:val="20"/>
              </w:rPr>
            </w:pPr>
            <w:r>
              <w:rPr>
                <w:rFonts w:asciiTheme="minorHAnsi" w:hAnsiTheme="minorHAnsi"/>
                <w:i/>
                <w:color w:val="0070C0"/>
                <w:sz w:val="20"/>
              </w:rPr>
              <w:t xml:space="preserve">Z.B. </w:t>
            </w:r>
            <w:r w:rsidR="00CB4C4D">
              <w:rPr>
                <w:rFonts w:asciiTheme="minorHAnsi" w:hAnsiTheme="minorHAnsi"/>
                <w:i/>
                <w:color w:val="0070C0"/>
                <w:sz w:val="20"/>
              </w:rPr>
              <w:t xml:space="preserve">Kunden, Behörden, Banken, Versicherungen, Unternehmen innerhalb der Unternehmensgruppe, </w:t>
            </w:r>
            <w:r w:rsidR="006C4835">
              <w:rPr>
                <w:rFonts w:asciiTheme="minorHAnsi" w:hAnsiTheme="minorHAnsi"/>
                <w:i/>
                <w:color w:val="0070C0"/>
                <w:sz w:val="20"/>
              </w:rPr>
              <w:t>Steuerkanzlei, Ärzte, Handelsvertreter, etc.</w:t>
            </w:r>
          </w:p>
        </w:tc>
      </w:tr>
    </w:tbl>
    <w:p w14:paraId="0D43A085" w14:textId="5E9627F0" w:rsidR="005C52C3" w:rsidRDefault="005C52C3" w:rsidP="00243DFE"/>
    <w:tbl>
      <w:tblPr>
        <w:tblStyle w:val="TabellemithellemGitternetz"/>
        <w:tblW w:w="9546" w:type="dxa"/>
        <w:tblLayout w:type="fixed"/>
        <w:tblLook w:val="04A0" w:firstRow="1" w:lastRow="0" w:firstColumn="1" w:lastColumn="0" w:noHBand="0" w:noVBand="1"/>
      </w:tblPr>
      <w:tblGrid>
        <w:gridCol w:w="4721"/>
        <w:gridCol w:w="4825"/>
      </w:tblGrid>
      <w:tr w:rsidR="003057A3" w:rsidRPr="004E21A1" w14:paraId="31BF95FE" w14:textId="77777777" w:rsidTr="00650D92">
        <w:trPr>
          <w:trHeight w:val="240"/>
        </w:trPr>
        <w:tc>
          <w:tcPr>
            <w:tcW w:w="9546" w:type="dxa"/>
            <w:gridSpan w:val="2"/>
            <w:vAlign w:val="center"/>
          </w:tcPr>
          <w:p w14:paraId="0CEB1635" w14:textId="77777777" w:rsidR="003057A3" w:rsidRPr="00650D92" w:rsidRDefault="003057A3" w:rsidP="00D012B8">
            <w:pPr>
              <w:pStyle w:val="berschrift2"/>
              <w:rPr>
                <w:b/>
              </w:rPr>
            </w:pPr>
            <w:r w:rsidRPr="00650D92">
              <w:rPr>
                <w:b/>
              </w:rPr>
              <w:t>Datenübermittlung in Drittstaaten / internationale Organisationen</w:t>
            </w:r>
          </w:p>
        </w:tc>
      </w:tr>
      <w:tr w:rsidR="003057A3" w:rsidRPr="004E21A1" w14:paraId="39813EC8" w14:textId="77777777" w:rsidTr="00650D92">
        <w:tc>
          <w:tcPr>
            <w:tcW w:w="4721" w:type="dxa"/>
            <w:vAlign w:val="center"/>
          </w:tcPr>
          <w:p w14:paraId="1DEA0798" w14:textId="77777777" w:rsidR="003057A3" w:rsidRPr="001A5B95" w:rsidRDefault="003057A3" w:rsidP="00650D92">
            <w:pPr>
              <w:pStyle w:val="KeinLeerraum"/>
            </w:pPr>
            <w:r w:rsidRPr="001A5B95">
              <w:t xml:space="preserve">Datenübermittlung in Drittstaaten: </w:t>
            </w:r>
          </w:p>
        </w:tc>
        <w:tc>
          <w:tcPr>
            <w:tcW w:w="4825" w:type="dxa"/>
            <w:vAlign w:val="center"/>
          </w:tcPr>
          <w:p w14:paraId="36320F49" w14:textId="77777777" w:rsidR="003057A3" w:rsidRPr="004E21A1" w:rsidRDefault="003057A3" w:rsidP="001F406E">
            <w:pPr>
              <w:rPr>
                <w:rFonts w:asciiTheme="minorHAnsi" w:hAnsiTheme="minorHAnsi"/>
                <w:color w:val="002060"/>
              </w:rPr>
            </w:pPr>
            <w:r w:rsidRPr="00E66A37">
              <w:rPr>
                <w:rFonts w:asciiTheme="minorHAnsi" w:hAnsiTheme="minorHAnsi"/>
                <w:i/>
                <w:color w:val="0070C0"/>
                <w:sz w:val="20"/>
              </w:rPr>
              <w:t>Die Übermittlung von personenbezogenen Daten in Drittländer ist ausschließlich zulässig, wenn neben der Rechtmäßigkeit der Datenverarbeitung weiterführend das durch die DSGVO gewährleistete Schutzniveau in dem jeweiligen Drittland nicht untergraben wird (Art. 44).</w:t>
            </w:r>
          </w:p>
        </w:tc>
      </w:tr>
      <w:tr w:rsidR="003057A3" w:rsidRPr="004E21A1" w14:paraId="1EA3092B" w14:textId="77777777" w:rsidTr="00650D92">
        <w:tc>
          <w:tcPr>
            <w:tcW w:w="4721" w:type="dxa"/>
            <w:vAlign w:val="center"/>
          </w:tcPr>
          <w:p w14:paraId="2E5261A3" w14:textId="77777777" w:rsidR="003057A3" w:rsidRPr="004E21A1" w:rsidRDefault="003057A3" w:rsidP="00650D92">
            <w:pPr>
              <w:pStyle w:val="KeinLeerraum"/>
            </w:pPr>
            <w:r w:rsidRPr="006C6209">
              <w:lastRenderedPageBreak/>
              <w:t>Drittstaaten / internationale Organisationen</w:t>
            </w:r>
          </w:p>
        </w:tc>
        <w:tc>
          <w:tcPr>
            <w:tcW w:w="4825" w:type="dxa"/>
            <w:vAlign w:val="center"/>
          </w:tcPr>
          <w:p w14:paraId="29788208" w14:textId="77777777" w:rsidR="003057A3" w:rsidRDefault="003057A3" w:rsidP="001F406E">
            <w:pPr>
              <w:rPr>
                <w:rFonts w:asciiTheme="minorHAnsi" w:hAnsiTheme="minorHAnsi"/>
                <w:i/>
                <w:color w:val="0070C0"/>
                <w:sz w:val="20"/>
              </w:rPr>
            </w:pPr>
            <w:r w:rsidRPr="000A0A01">
              <w:rPr>
                <w:rFonts w:asciiTheme="minorHAnsi" w:hAnsiTheme="minorHAnsi"/>
                <w:i/>
                <w:color w:val="0070C0"/>
                <w:sz w:val="20"/>
              </w:rPr>
              <w:t xml:space="preserve">Drittländer sind </w:t>
            </w:r>
            <w:r>
              <w:rPr>
                <w:rFonts w:asciiTheme="minorHAnsi" w:hAnsiTheme="minorHAnsi"/>
                <w:i/>
                <w:color w:val="0070C0"/>
                <w:sz w:val="20"/>
              </w:rPr>
              <w:t>Länder</w:t>
            </w:r>
            <w:r w:rsidRPr="000A0A01">
              <w:rPr>
                <w:rFonts w:asciiTheme="minorHAnsi" w:hAnsiTheme="minorHAnsi"/>
                <w:i/>
                <w:color w:val="0070C0"/>
                <w:sz w:val="20"/>
              </w:rPr>
              <w:t xml:space="preserve"> außerhalb der EU/des EWR</w:t>
            </w:r>
            <w:r>
              <w:rPr>
                <w:rFonts w:asciiTheme="minorHAnsi" w:hAnsiTheme="minorHAnsi"/>
                <w:i/>
                <w:color w:val="0070C0"/>
                <w:sz w:val="20"/>
              </w:rPr>
              <w:t>.</w:t>
            </w:r>
          </w:p>
          <w:p w14:paraId="73304A65" w14:textId="26EDBF9A" w:rsidR="003057A3" w:rsidRPr="00690020" w:rsidRDefault="003057A3" w:rsidP="00690020">
            <w:pPr>
              <w:rPr>
                <w:rFonts w:asciiTheme="minorHAnsi" w:hAnsiTheme="minorHAnsi"/>
                <w:i/>
                <w:color w:val="0070C0"/>
                <w:sz w:val="20"/>
              </w:rPr>
            </w:pPr>
            <w:r w:rsidRPr="000A0A01">
              <w:rPr>
                <w:rFonts w:asciiTheme="minorHAnsi" w:hAnsiTheme="minorHAnsi"/>
                <w:i/>
                <w:color w:val="0070C0"/>
                <w:sz w:val="20"/>
              </w:rPr>
              <w:t>Beispiele für internationale Organisationen: Institutionen der UNO, der EU</w:t>
            </w:r>
            <w:r>
              <w:rPr>
                <w:rFonts w:asciiTheme="minorHAnsi" w:hAnsiTheme="minorHAnsi"/>
                <w:i/>
                <w:color w:val="0070C0"/>
                <w:sz w:val="20"/>
              </w:rPr>
              <w:t xml:space="preserve">, </w:t>
            </w:r>
            <w:r w:rsidR="00690020">
              <w:rPr>
                <w:rFonts w:asciiTheme="minorHAnsi" w:hAnsiTheme="minorHAnsi"/>
                <w:i/>
                <w:color w:val="0070C0"/>
                <w:sz w:val="20"/>
              </w:rPr>
              <w:t>usw</w:t>
            </w:r>
            <w:r>
              <w:rPr>
                <w:rFonts w:asciiTheme="minorHAnsi" w:hAnsiTheme="minorHAnsi"/>
                <w:i/>
                <w:color w:val="0070C0"/>
                <w:sz w:val="20"/>
              </w:rPr>
              <w:t>.</w:t>
            </w:r>
          </w:p>
        </w:tc>
      </w:tr>
      <w:tr w:rsidR="003057A3" w:rsidRPr="002860FE" w14:paraId="0060E8AF" w14:textId="77777777" w:rsidTr="00650D92">
        <w:tc>
          <w:tcPr>
            <w:tcW w:w="4721" w:type="dxa"/>
            <w:vAlign w:val="center"/>
          </w:tcPr>
          <w:p w14:paraId="6FA36F7D" w14:textId="599D28E8" w:rsidR="003057A3" w:rsidRPr="004E21A1" w:rsidRDefault="003057A3" w:rsidP="00650D92">
            <w:pPr>
              <w:pStyle w:val="KeinLeerraum"/>
            </w:pPr>
            <w:r w:rsidRPr="00F04A3A">
              <w:t>Angemessenes Datenschutzniveau durch</w:t>
            </w:r>
            <w:r w:rsidR="006C4835">
              <w:t xml:space="preserve"> geeignete oder angemessene Garantie</w:t>
            </w:r>
          </w:p>
        </w:tc>
        <w:tc>
          <w:tcPr>
            <w:tcW w:w="4825" w:type="dxa"/>
            <w:vAlign w:val="center"/>
          </w:tcPr>
          <w:p w14:paraId="4BEC17C8"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C0172C">
              <w:rPr>
                <w:rFonts w:asciiTheme="minorHAnsi" w:hAnsiTheme="minorHAnsi"/>
                <w:i/>
                <w:color w:val="0070C0"/>
                <w:sz w:val="20"/>
              </w:rPr>
              <w:t xml:space="preserve">Angemessenheitsbeschluss der EU-Kommission gem. Art. 45 Abs. 3 DSGVO </w:t>
            </w:r>
          </w:p>
          <w:p w14:paraId="65DA4253"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900A96">
              <w:rPr>
                <w:rFonts w:asciiTheme="minorHAnsi" w:hAnsiTheme="minorHAnsi"/>
                <w:i/>
                <w:color w:val="0070C0"/>
                <w:sz w:val="20"/>
              </w:rPr>
              <w:t xml:space="preserve">Garantien gem. Art. 46 DSGVO </w:t>
            </w:r>
          </w:p>
          <w:p w14:paraId="012F65B7"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t>Verbindliche</w:t>
            </w:r>
            <w:r>
              <w:rPr>
                <w:rFonts w:asciiTheme="minorHAnsi" w:hAnsiTheme="minorHAnsi"/>
                <w:i/>
                <w:color w:val="0070C0"/>
                <w:sz w:val="20"/>
              </w:rPr>
              <w:t xml:space="preserve"> </w:t>
            </w:r>
            <w:r w:rsidRPr="006951DE">
              <w:rPr>
                <w:rFonts w:asciiTheme="minorHAnsi" w:hAnsiTheme="minorHAnsi"/>
                <w:i/>
                <w:color w:val="0070C0"/>
                <w:sz w:val="20"/>
              </w:rPr>
              <w:t xml:space="preserve">interne Datenschutzvorschriften (BCR) </w:t>
            </w:r>
          </w:p>
          <w:p w14:paraId="125DBEC0"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t>EU-Standardvertr</w:t>
            </w:r>
            <w:r>
              <w:rPr>
                <w:rFonts w:asciiTheme="minorHAnsi" w:hAnsiTheme="minorHAnsi"/>
                <w:i/>
                <w:color w:val="0070C0"/>
                <w:sz w:val="20"/>
              </w:rPr>
              <w:t>ag</w:t>
            </w:r>
          </w:p>
          <w:p w14:paraId="07B70650" w14:textId="77777777" w:rsidR="003057A3" w:rsidRPr="001E7484" w:rsidRDefault="003057A3" w:rsidP="00650D92">
            <w:pPr>
              <w:spacing w:after="0"/>
              <w:rPr>
                <w:rFonts w:asciiTheme="minorHAnsi" w:hAnsiTheme="minorHAnsi"/>
                <w:i/>
                <w:color w:val="0070C0"/>
                <w:sz w:val="20"/>
              </w:rPr>
            </w:pPr>
            <w:r w:rsidRPr="001E7484">
              <w:rPr>
                <w:rFonts w:asciiTheme="minorHAnsi" w:hAnsiTheme="minorHAnsi"/>
                <w:i/>
                <w:color w:val="0070C0"/>
                <w:sz w:val="20"/>
              </w:rPr>
              <w:t xml:space="preserve">Liegt keine der genannten Garantien vor, sind hier </w:t>
            </w:r>
          </w:p>
          <w:p w14:paraId="1379D344" w14:textId="77777777" w:rsidR="003057A3" w:rsidRPr="001E7484" w:rsidRDefault="003057A3" w:rsidP="00650D92">
            <w:pPr>
              <w:spacing w:after="0"/>
              <w:rPr>
                <w:rFonts w:asciiTheme="minorHAnsi" w:hAnsiTheme="minorHAnsi"/>
                <w:i/>
                <w:color w:val="0070C0"/>
                <w:sz w:val="20"/>
              </w:rPr>
            </w:pPr>
            <w:r w:rsidRPr="001E7484">
              <w:rPr>
                <w:rFonts w:asciiTheme="minorHAnsi" w:hAnsiTheme="minorHAnsi"/>
                <w:i/>
                <w:color w:val="0070C0"/>
                <w:sz w:val="20"/>
              </w:rPr>
              <w:t xml:space="preserve">andere getroffene Garantien zu dokumentieren (Art. </w:t>
            </w:r>
          </w:p>
          <w:p w14:paraId="43AA8945" w14:textId="77777777" w:rsidR="003057A3" w:rsidRPr="001E7484" w:rsidRDefault="003057A3" w:rsidP="00650D92">
            <w:pPr>
              <w:spacing w:after="0"/>
              <w:rPr>
                <w:rFonts w:asciiTheme="minorHAnsi" w:hAnsiTheme="minorHAnsi"/>
                <w:i/>
                <w:color w:val="0070C0"/>
                <w:sz w:val="20"/>
              </w:rPr>
            </w:pPr>
            <w:r w:rsidRPr="001E7484">
              <w:rPr>
                <w:rFonts w:asciiTheme="minorHAnsi" w:hAnsiTheme="minorHAnsi"/>
                <w:i/>
                <w:color w:val="0070C0"/>
                <w:sz w:val="20"/>
              </w:rPr>
              <w:t>49 Abs. 1. Abs. 2 DSGVO)</w:t>
            </w:r>
          </w:p>
        </w:tc>
      </w:tr>
    </w:tbl>
    <w:p w14:paraId="300F5644"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22"/>
        <w:gridCol w:w="4824"/>
      </w:tblGrid>
      <w:tr w:rsidR="003057A3" w:rsidRPr="004E21A1" w14:paraId="1556FBC0" w14:textId="77777777" w:rsidTr="00650D92">
        <w:trPr>
          <w:trHeight w:val="300"/>
        </w:trPr>
        <w:tc>
          <w:tcPr>
            <w:tcW w:w="9546" w:type="dxa"/>
            <w:gridSpan w:val="2"/>
            <w:vAlign w:val="center"/>
          </w:tcPr>
          <w:p w14:paraId="576D40AC" w14:textId="77777777" w:rsidR="003057A3" w:rsidRPr="00650D92" w:rsidRDefault="003057A3" w:rsidP="00FC54A6">
            <w:pPr>
              <w:pStyle w:val="berschrift2"/>
              <w:rPr>
                <w:b/>
              </w:rPr>
            </w:pPr>
            <w:r w:rsidRPr="00650D92">
              <w:rPr>
                <w:b/>
              </w:rPr>
              <w:t xml:space="preserve">Regelfristen für die Löschung der Daten </w:t>
            </w:r>
          </w:p>
        </w:tc>
      </w:tr>
      <w:tr w:rsidR="003057A3" w:rsidRPr="004E21A1" w14:paraId="7E5C18E1" w14:textId="77777777" w:rsidTr="00650D92">
        <w:tc>
          <w:tcPr>
            <w:tcW w:w="4722" w:type="dxa"/>
            <w:vAlign w:val="center"/>
          </w:tcPr>
          <w:p w14:paraId="4504B27E" w14:textId="48597DF3" w:rsidR="003057A3" w:rsidRPr="00F95331" w:rsidRDefault="00164C51" w:rsidP="00650D92">
            <w:pPr>
              <w:pStyle w:val="KeinLeerraum"/>
            </w:pPr>
            <w:r>
              <w:t>Für die Löschung vorgesehene Fristen bzw. Speicherdauer oder Kriterien für deren Festlegung</w:t>
            </w:r>
          </w:p>
        </w:tc>
        <w:tc>
          <w:tcPr>
            <w:tcW w:w="4824" w:type="dxa"/>
            <w:vAlign w:val="center"/>
          </w:tcPr>
          <w:p w14:paraId="79243D99" w14:textId="074C1480" w:rsidR="003057A3" w:rsidRPr="00785F92" w:rsidRDefault="00BB5BC0" w:rsidP="00CF4E73">
            <w:pPr>
              <w:rPr>
                <w:rFonts w:asciiTheme="minorHAnsi" w:hAnsiTheme="minorHAnsi"/>
                <w:i/>
                <w:color w:val="0070C0"/>
                <w:sz w:val="20"/>
              </w:rPr>
            </w:pPr>
            <w:r>
              <w:rPr>
                <w:rFonts w:asciiTheme="minorHAnsi" w:hAnsiTheme="minorHAnsi"/>
                <w:i/>
                <w:color w:val="0070C0"/>
                <w:sz w:val="20"/>
              </w:rPr>
              <w:t xml:space="preserve">Es werden </w:t>
            </w:r>
            <w:r w:rsidR="003057A3" w:rsidRPr="00785F92">
              <w:rPr>
                <w:rFonts w:asciiTheme="minorHAnsi" w:hAnsiTheme="minorHAnsi"/>
                <w:i/>
                <w:color w:val="0070C0"/>
                <w:sz w:val="20"/>
              </w:rPr>
              <w:t>di</w:t>
            </w:r>
            <w:r w:rsidR="003057A3">
              <w:rPr>
                <w:rFonts w:asciiTheme="minorHAnsi" w:hAnsiTheme="minorHAnsi"/>
                <w:i/>
                <w:color w:val="0070C0"/>
                <w:sz w:val="20"/>
              </w:rPr>
              <w:t>e</w:t>
            </w:r>
            <w:r w:rsidR="003057A3" w:rsidRPr="00785F92">
              <w:rPr>
                <w:rFonts w:asciiTheme="minorHAnsi" w:hAnsiTheme="minorHAnsi"/>
                <w:i/>
                <w:color w:val="0070C0"/>
                <w:sz w:val="20"/>
              </w:rPr>
              <w:t xml:space="preserve"> konkreten Löschfristen</w:t>
            </w:r>
            <w:r>
              <w:rPr>
                <w:rFonts w:asciiTheme="minorHAnsi" w:hAnsiTheme="minorHAnsi"/>
                <w:i/>
                <w:color w:val="0070C0"/>
                <w:sz w:val="20"/>
              </w:rPr>
              <w:t xml:space="preserve"> angegeben</w:t>
            </w:r>
            <w:r w:rsidR="006C4835">
              <w:rPr>
                <w:rFonts w:asciiTheme="minorHAnsi" w:hAnsiTheme="minorHAnsi"/>
                <w:i/>
                <w:color w:val="0070C0"/>
                <w:sz w:val="20"/>
              </w:rPr>
              <w:t>.</w:t>
            </w:r>
            <w:r w:rsidR="003057A3" w:rsidRPr="00785F92">
              <w:rPr>
                <w:rFonts w:asciiTheme="minorHAnsi" w:hAnsiTheme="minorHAnsi"/>
                <w:i/>
                <w:color w:val="0070C0"/>
                <w:sz w:val="20"/>
              </w:rPr>
              <w:t xml:space="preserve"> </w:t>
            </w:r>
            <w:r>
              <w:rPr>
                <w:rFonts w:asciiTheme="minorHAnsi" w:hAnsiTheme="minorHAnsi"/>
                <w:i/>
                <w:color w:val="0070C0"/>
                <w:sz w:val="20"/>
              </w:rPr>
              <w:t>Wenn</w:t>
            </w:r>
            <w:r w:rsidR="003057A3" w:rsidRPr="00785F92">
              <w:rPr>
                <w:rFonts w:asciiTheme="minorHAnsi" w:hAnsiTheme="minorHAnsi"/>
                <w:i/>
                <w:color w:val="0070C0"/>
                <w:sz w:val="20"/>
              </w:rPr>
              <w:t xml:space="preserve"> diese in einem Löschkonzept dokumentiert sind, reicht der konkrete Verweis auf </w:t>
            </w:r>
            <w:r>
              <w:rPr>
                <w:rFonts w:asciiTheme="minorHAnsi" w:hAnsiTheme="minorHAnsi"/>
                <w:i/>
                <w:color w:val="0070C0"/>
                <w:sz w:val="20"/>
              </w:rPr>
              <w:t>Selbiges aus.</w:t>
            </w:r>
          </w:p>
        </w:tc>
      </w:tr>
      <w:tr w:rsidR="003057A3" w:rsidRPr="004E21A1" w14:paraId="3E13C4F7" w14:textId="77777777" w:rsidTr="00650D92">
        <w:tc>
          <w:tcPr>
            <w:tcW w:w="4722" w:type="dxa"/>
            <w:vAlign w:val="center"/>
          </w:tcPr>
          <w:p w14:paraId="2E336B26" w14:textId="77777777" w:rsidR="003057A3" w:rsidRPr="00785F92" w:rsidRDefault="003057A3" w:rsidP="00650D92">
            <w:pPr>
              <w:pStyle w:val="KeinLeerraum"/>
              <w:rPr>
                <w:b/>
              </w:rPr>
            </w:pPr>
            <w:r w:rsidRPr="00785F92">
              <w:t>Nachweis</w:t>
            </w:r>
          </w:p>
        </w:tc>
        <w:tc>
          <w:tcPr>
            <w:tcW w:w="4824" w:type="dxa"/>
            <w:vAlign w:val="center"/>
          </w:tcPr>
          <w:p w14:paraId="05A24A94" w14:textId="7F73B74A" w:rsidR="003057A3" w:rsidRPr="00785F92" w:rsidRDefault="003057A3" w:rsidP="001F406E">
            <w:pPr>
              <w:rPr>
                <w:rFonts w:asciiTheme="minorHAnsi" w:hAnsiTheme="minorHAnsi"/>
                <w:i/>
                <w:color w:val="0070C0"/>
                <w:sz w:val="20"/>
              </w:rPr>
            </w:pPr>
            <w:r>
              <w:rPr>
                <w:rFonts w:asciiTheme="minorHAnsi" w:hAnsiTheme="minorHAnsi"/>
                <w:i/>
                <w:color w:val="0070C0"/>
                <w:sz w:val="20"/>
              </w:rPr>
              <w:t>Dokument in dem der Nachweis zur Löschung geschaffen wird, z</w:t>
            </w:r>
            <w:r w:rsidRPr="00785F92">
              <w:rPr>
                <w:rFonts w:asciiTheme="minorHAnsi" w:hAnsiTheme="minorHAnsi"/>
                <w:i/>
                <w:color w:val="0070C0"/>
                <w:sz w:val="20"/>
              </w:rPr>
              <w:t>.</w:t>
            </w:r>
            <w:r w:rsidR="00D26960">
              <w:rPr>
                <w:rFonts w:asciiTheme="minorHAnsi" w:hAnsiTheme="minorHAnsi"/>
                <w:i/>
                <w:color w:val="0070C0"/>
                <w:sz w:val="20"/>
              </w:rPr>
              <w:t> </w:t>
            </w:r>
            <w:r w:rsidRPr="00785F92">
              <w:rPr>
                <w:rFonts w:asciiTheme="minorHAnsi" w:hAnsiTheme="minorHAnsi"/>
                <w:i/>
                <w:color w:val="0070C0"/>
                <w:sz w:val="20"/>
              </w:rPr>
              <w:t xml:space="preserve">B. Löschkonzept </w:t>
            </w:r>
          </w:p>
        </w:tc>
      </w:tr>
    </w:tbl>
    <w:p w14:paraId="17781039"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22"/>
        <w:gridCol w:w="4824"/>
      </w:tblGrid>
      <w:tr w:rsidR="003057A3" w:rsidRPr="004E21A1" w14:paraId="4C60201F" w14:textId="77777777" w:rsidTr="0009542A">
        <w:trPr>
          <w:trHeight w:val="300"/>
        </w:trPr>
        <w:tc>
          <w:tcPr>
            <w:tcW w:w="9546" w:type="dxa"/>
            <w:gridSpan w:val="2"/>
          </w:tcPr>
          <w:p w14:paraId="3137FFE1" w14:textId="32DC0C6F" w:rsidR="003057A3" w:rsidRPr="00650D92" w:rsidRDefault="003057A3" w:rsidP="002E002B">
            <w:pPr>
              <w:pStyle w:val="berschrift2"/>
              <w:rPr>
                <w:b/>
              </w:rPr>
            </w:pPr>
            <w:r w:rsidRPr="00650D92">
              <w:rPr>
                <w:b/>
              </w:rPr>
              <w:t>Beurteilung der Angemessenheit techn. und org. Maßnahmen (</w:t>
            </w:r>
            <w:r w:rsidR="003B6DC4">
              <w:rPr>
                <w:b/>
              </w:rPr>
              <w:t>TO</w:t>
            </w:r>
            <w:r w:rsidRPr="00650D92">
              <w:rPr>
                <w:b/>
              </w:rPr>
              <w:t>M)</w:t>
            </w:r>
          </w:p>
        </w:tc>
      </w:tr>
      <w:tr w:rsidR="003057A3" w:rsidRPr="004E21A1" w14:paraId="28A03121" w14:textId="77777777" w:rsidTr="00650D92">
        <w:tc>
          <w:tcPr>
            <w:tcW w:w="4722" w:type="dxa"/>
            <w:vAlign w:val="center"/>
          </w:tcPr>
          <w:p w14:paraId="18E1EC00" w14:textId="3ED5BF5D" w:rsidR="003057A3" w:rsidRPr="006E27CA" w:rsidRDefault="003057A3" w:rsidP="00650D92">
            <w:pPr>
              <w:pStyle w:val="KeinLeerraum"/>
            </w:pPr>
            <w:r w:rsidRPr="007D1BA8">
              <w:t>Allgemeine Beschreibung der technischen und organisatorischen Maßnahmen (Art. 32 Abs. 1 DSGVO)</w:t>
            </w:r>
          </w:p>
        </w:tc>
        <w:tc>
          <w:tcPr>
            <w:tcW w:w="4824" w:type="dxa"/>
            <w:vAlign w:val="center"/>
          </w:tcPr>
          <w:p w14:paraId="5B011BCA" w14:textId="1383687A" w:rsidR="003057A3" w:rsidRPr="00715434" w:rsidRDefault="00401C2D" w:rsidP="001F406E">
            <w:pPr>
              <w:rPr>
                <w:rFonts w:asciiTheme="minorHAnsi" w:hAnsiTheme="minorHAnsi"/>
                <w:i/>
                <w:color w:val="0070C0"/>
                <w:sz w:val="20"/>
              </w:rPr>
            </w:pPr>
            <w:r>
              <w:rPr>
                <w:rFonts w:asciiTheme="minorHAnsi" w:hAnsiTheme="minorHAnsi"/>
                <w:i/>
                <w:color w:val="0070C0"/>
                <w:sz w:val="20"/>
              </w:rPr>
              <w:t xml:space="preserve">Die </w:t>
            </w:r>
            <w:r w:rsidR="003057A3" w:rsidRPr="00E30069">
              <w:rPr>
                <w:rFonts w:asciiTheme="minorHAnsi" w:hAnsiTheme="minorHAnsi"/>
                <w:i/>
                <w:color w:val="0070C0"/>
                <w:sz w:val="20"/>
              </w:rPr>
              <w:t xml:space="preserve">Maßnahmen </w:t>
            </w:r>
            <w:r>
              <w:rPr>
                <w:rFonts w:asciiTheme="minorHAnsi" w:hAnsiTheme="minorHAnsi"/>
                <w:i/>
                <w:color w:val="0070C0"/>
                <w:sz w:val="20"/>
              </w:rPr>
              <w:t xml:space="preserve">umfassen </w:t>
            </w:r>
            <w:r w:rsidR="003057A3" w:rsidRPr="00E30069">
              <w:rPr>
                <w:rFonts w:asciiTheme="minorHAnsi" w:hAnsiTheme="minorHAnsi"/>
                <w:i/>
                <w:color w:val="0070C0"/>
                <w:sz w:val="20"/>
              </w:rPr>
              <w:t>Folgendes</w:t>
            </w:r>
            <w:r w:rsidR="003057A3" w:rsidRPr="00715434">
              <w:rPr>
                <w:rFonts w:asciiTheme="minorHAnsi" w:hAnsiTheme="minorHAnsi"/>
                <w:i/>
                <w:color w:val="0070C0"/>
                <w:sz w:val="20"/>
              </w:rPr>
              <w:t>:</w:t>
            </w:r>
          </w:p>
          <w:p w14:paraId="5493F890" w14:textId="77777777" w:rsidR="003057A3" w:rsidRPr="002E002B" w:rsidRDefault="003057A3" w:rsidP="002E002B">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Pseudonymisierung und Verschlüsselung personenbezogener Daten;</w:t>
            </w:r>
          </w:p>
          <w:p w14:paraId="4BB38088" w14:textId="334BB988" w:rsidR="003057A3" w:rsidRPr="002E002B" w:rsidRDefault="003057A3" w:rsidP="002E002B">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Fähigkeit, die Vertraulichkeit, Integrität, Verfügbarkeit und Belastbarkeit der Systeme und Dienste auf Dauer sicherstellen;</w:t>
            </w:r>
          </w:p>
          <w:p w14:paraId="75A97B40" w14:textId="7B196C7F" w:rsidR="00237B49" w:rsidRPr="002E002B" w:rsidRDefault="003057A3" w:rsidP="002E002B">
            <w:pPr>
              <w:pStyle w:val="Listenabsatz"/>
              <w:numPr>
                <w:ilvl w:val="0"/>
                <w:numId w:val="46"/>
              </w:numPr>
              <w:spacing w:after="0" w:line="240" w:lineRule="auto"/>
              <w:rPr>
                <w:rFonts w:asciiTheme="minorHAnsi" w:hAnsiTheme="minorHAnsi"/>
                <w:i/>
                <w:color w:val="0070C0"/>
                <w:sz w:val="20"/>
              </w:rPr>
            </w:pPr>
            <w:r w:rsidRPr="002E002B">
              <w:rPr>
                <w:rFonts w:asciiTheme="minorHAnsi" w:hAnsiTheme="minorHAnsi"/>
                <w:i/>
                <w:color w:val="0070C0"/>
                <w:sz w:val="20"/>
              </w:rPr>
              <w:t>die Fähigkeit, die Verfügbarkeit der personenbezogenen Daten und den Zugang zu ihnen bei einem physischen oder technischen Zwischenfall rasch wiederherzustellen;</w:t>
            </w:r>
          </w:p>
          <w:p w14:paraId="381F6CDD" w14:textId="3054DFAF" w:rsidR="003057A3" w:rsidRPr="00650D92" w:rsidRDefault="003057A3" w:rsidP="00650D92">
            <w:pPr>
              <w:pStyle w:val="Listenabsatz"/>
              <w:numPr>
                <w:ilvl w:val="0"/>
                <w:numId w:val="46"/>
              </w:numPr>
              <w:spacing w:after="0" w:line="240" w:lineRule="auto"/>
            </w:pPr>
            <w:r w:rsidRPr="00650D92">
              <w:rPr>
                <w:rFonts w:asciiTheme="minorHAnsi" w:hAnsiTheme="minorHAnsi"/>
                <w:i/>
                <w:color w:val="0070C0"/>
                <w:sz w:val="20"/>
              </w:rPr>
              <w:t xml:space="preserve">ein Verfahren zur regelmäßigen Überprüfung, Bewertung und Evaluierung der Wirksamkeit der </w:t>
            </w:r>
            <w:r w:rsidR="003B6DC4">
              <w:rPr>
                <w:rFonts w:asciiTheme="minorHAnsi" w:hAnsiTheme="minorHAnsi"/>
                <w:i/>
                <w:color w:val="0070C0"/>
                <w:sz w:val="20"/>
              </w:rPr>
              <w:t>TOM</w:t>
            </w:r>
            <w:r w:rsidR="00237B49" w:rsidRPr="00650D92">
              <w:rPr>
                <w:rFonts w:asciiTheme="minorHAnsi" w:hAnsiTheme="minorHAnsi"/>
                <w:i/>
                <w:color w:val="0070C0"/>
                <w:sz w:val="20"/>
              </w:rPr>
              <w:t xml:space="preserve"> </w:t>
            </w:r>
            <w:r w:rsidRPr="00650D92">
              <w:rPr>
                <w:rFonts w:asciiTheme="minorHAnsi" w:hAnsiTheme="minorHAnsi"/>
                <w:i/>
                <w:color w:val="0070C0"/>
                <w:sz w:val="20"/>
              </w:rPr>
              <w:t>zur Gewährleistung der Sicherheit der Verarbeitung.</w:t>
            </w:r>
          </w:p>
        </w:tc>
      </w:tr>
      <w:tr w:rsidR="006E27CA" w:rsidRPr="004E21A1" w14:paraId="775667F3" w14:textId="77777777" w:rsidTr="00A950CF">
        <w:tc>
          <w:tcPr>
            <w:tcW w:w="4722" w:type="dxa"/>
            <w:vAlign w:val="center"/>
          </w:tcPr>
          <w:p w14:paraId="53A5955A" w14:textId="54AEFAFE" w:rsidR="006E27CA" w:rsidRPr="007D1BA8" w:rsidRDefault="006E27CA">
            <w:pPr>
              <w:pStyle w:val="KeinLeerraum"/>
            </w:pPr>
            <w:r w:rsidRPr="00785F92">
              <w:t>Nachweis</w:t>
            </w:r>
          </w:p>
        </w:tc>
        <w:tc>
          <w:tcPr>
            <w:tcW w:w="4824" w:type="dxa"/>
            <w:vAlign w:val="center"/>
          </w:tcPr>
          <w:p w14:paraId="125F9150" w14:textId="407DDCA8" w:rsidR="006E27CA" w:rsidRDefault="00237B49">
            <w:pPr>
              <w:rPr>
                <w:rFonts w:asciiTheme="minorHAnsi" w:hAnsiTheme="minorHAnsi"/>
                <w:i/>
                <w:color w:val="0070C0"/>
                <w:sz w:val="20"/>
              </w:rPr>
            </w:pPr>
            <w:r>
              <w:rPr>
                <w:rFonts w:asciiTheme="minorHAnsi" w:hAnsiTheme="minorHAnsi"/>
                <w:i/>
                <w:color w:val="0070C0"/>
                <w:sz w:val="20"/>
              </w:rPr>
              <w:t xml:space="preserve">Auch </w:t>
            </w:r>
            <w:r w:rsidR="006E27CA">
              <w:rPr>
                <w:rFonts w:asciiTheme="minorHAnsi" w:hAnsiTheme="minorHAnsi"/>
                <w:i/>
                <w:color w:val="0070C0"/>
                <w:sz w:val="20"/>
              </w:rPr>
              <w:t xml:space="preserve">ein Verweis </w:t>
            </w:r>
            <w:r>
              <w:rPr>
                <w:rFonts w:asciiTheme="minorHAnsi" w:hAnsiTheme="minorHAnsi"/>
                <w:i/>
                <w:color w:val="0070C0"/>
                <w:sz w:val="20"/>
              </w:rPr>
              <w:t xml:space="preserve">reicht aus, sofern sich die </w:t>
            </w:r>
            <w:r w:rsidR="003B6DC4">
              <w:rPr>
                <w:rFonts w:asciiTheme="minorHAnsi" w:hAnsiTheme="minorHAnsi"/>
                <w:i/>
                <w:color w:val="0070C0"/>
                <w:sz w:val="20"/>
              </w:rPr>
              <w:t>TOM</w:t>
            </w:r>
            <w:r w:rsidR="006E27CA">
              <w:rPr>
                <w:rFonts w:asciiTheme="minorHAnsi" w:hAnsiTheme="minorHAnsi"/>
                <w:i/>
                <w:color w:val="0070C0"/>
                <w:sz w:val="20"/>
              </w:rPr>
              <w:t xml:space="preserve"> schon aus vorhandenen Sicherheitsleitlinien oder</w:t>
            </w:r>
            <w:r>
              <w:rPr>
                <w:rFonts w:asciiTheme="minorHAnsi" w:hAnsiTheme="minorHAnsi"/>
                <w:i/>
                <w:color w:val="0070C0"/>
                <w:sz w:val="20"/>
              </w:rPr>
              <w:t xml:space="preserve"> </w:t>
            </w:r>
            <w:r w:rsidR="006E27CA">
              <w:rPr>
                <w:rFonts w:asciiTheme="minorHAnsi" w:hAnsiTheme="minorHAnsi"/>
                <w:i/>
                <w:color w:val="0070C0"/>
                <w:sz w:val="20"/>
              </w:rPr>
              <w:t>Konzepten bzw. Zertifizierungen (z.B. ISO 27001) ergeben.</w:t>
            </w:r>
          </w:p>
        </w:tc>
      </w:tr>
      <w:tr w:rsidR="00237B49" w:rsidRPr="004E21A1" w14:paraId="4C8A8581" w14:textId="77777777" w:rsidTr="00650D92">
        <w:tc>
          <w:tcPr>
            <w:tcW w:w="4722" w:type="dxa"/>
          </w:tcPr>
          <w:p w14:paraId="7B44A5E9" w14:textId="77777777" w:rsidR="00237B49" w:rsidRDefault="00237B49" w:rsidP="00237B49">
            <w:pPr>
              <w:pStyle w:val="KeinLeerraum"/>
              <w:rPr>
                <w:rFonts w:asciiTheme="minorHAnsi" w:hAnsiTheme="minorHAnsi"/>
                <w:color w:val="000000" w:themeColor="text1"/>
              </w:rPr>
            </w:pPr>
          </w:p>
          <w:p w14:paraId="139DCB24" w14:textId="77777777" w:rsidR="00237B49" w:rsidRDefault="00237B49" w:rsidP="00237B49">
            <w:pPr>
              <w:pStyle w:val="KeinLeerraum"/>
              <w:rPr>
                <w:rFonts w:asciiTheme="minorHAnsi" w:hAnsiTheme="minorHAnsi"/>
                <w:color w:val="000000" w:themeColor="text1"/>
              </w:rPr>
            </w:pPr>
          </w:p>
          <w:p w14:paraId="2786E258" w14:textId="77777777" w:rsidR="00237B49" w:rsidRDefault="00237B49" w:rsidP="00237B49">
            <w:pPr>
              <w:pStyle w:val="KeinLeerraum"/>
              <w:rPr>
                <w:rFonts w:asciiTheme="minorHAnsi" w:hAnsiTheme="minorHAnsi"/>
                <w:color w:val="000000" w:themeColor="text1"/>
              </w:rPr>
            </w:pPr>
          </w:p>
          <w:p w14:paraId="1C01ECF4" w14:textId="7CA621A2" w:rsidR="00237B49" w:rsidRPr="00785F92" w:rsidRDefault="00237B49" w:rsidP="00237B49">
            <w:pPr>
              <w:pStyle w:val="KeinLeerraum"/>
            </w:pPr>
            <w:r w:rsidRPr="00277E4A">
              <w:rPr>
                <w:rFonts w:asciiTheme="minorHAnsi" w:hAnsiTheme="minorHAnsi"/>
                <w:color w:val="000000" w:themeColor="text1"/>
              </w:rPr>
              <w:t>Verbleibendes Risiko unter Berücksichtigung der eingesetzten TOM</w:t>
            </w:r>
          </w:p>
        </w:tc>
        <w:tc>
          <w:tcPr>
            <w:tcW w:w="4824" w:type="dxa"/>
          </w:tcPr>
          <w:p w14:paraId="10EC1912" w14:textId="14B9AE4A" w:rsidR="00237B49" w:rsidRDefault="00237B49" w:rsidP="00237B49">
            <w:pPr>
              <w:rPr>
                <w:rFonts w:asciiTheme="minorHAnsi" w:hAnsiTheme="minorHAnsi"/>
                <w:i/>
                <w:color w:val="0070C0"/>
                <w:sz w:val="20"/>
              </w:rPr>
            </w:pPr>
            <w:r>
              <w:rPr>
                <w:rFonts w:asciiTheme="minorHAnsi" w:hAnsiTheme="minorHAnsi"/>
                <w:i/>
                <w:color w:val="0070C0"/>
                <w:sz w:val="20"/>
              </w:rPr>
              <w:t xml:space="preserve">Unter Berücksichtigung des Stands der Technik, der Implementierungskosten und der Art des Umfangs, der Umstände und der Zweck der Datenverarbeitungen sowie der unterschiedlichen Eintrittswahrscheinlichkeit und Schwere des Risikos für die Rechte und Freiheiten natürlicher Personen trifft der Verantwortliche (und der Auftragsverarbeiter) geeignete </w:t>
            </w:r>
            <w:r w:rsidR="003B6DC4">
              <w:rPr>
                <w:rFonts w:asciiTheme="minorHAnsi" w:hAnsiTheme="minorHAnsi"/>
                <w:i/>
                <w:color w:val="0070C0"/>
                <w:sz w:val="20"/>
              </w:rPr>
              <w:t>TOM</w:t>
            </w:r>
            <w:r>
              <w:rPr>
                <w:rFonts w:asciiTheme="minorHAnsi" w:hAnsiTheme="minorHAnsi"/>
                <w:i/>
                <w:color w:val="0070C0"/>
                <w:sz w:val="20"/>
              </w:rPr>
              <w:t>, um ein dem Risiko angemessenes Schutzniveau zu gewährleisten (Art. 32 Abs. 1</w:t>
            </w:r>
            <w:r w:rsidR="005115A8">
              <w:rPr>
                <w:rFonts w:asciiTheme="minorHAnsi" w:hAnsiTheme="minorHAnsi"/>
                <w:i/>
                <w:color w:val="0070C0"/>
                <w:sz w:val="20"/>
              </w:rPr>
              <w:t xml:space="preserve"> DSGVO </w:t>
            </w:r>
            <w:r>
              <w:rPr>
                <w:rFonts w:asciiTheme="minorHAnsi" w:hAnsiTheme="minorHAnsi"/>
                <w:i/>
                <w:color w:val="0070C0"/>
                <w:sz w:val="20"/>
              </w:rPr>
              <w:t>).</w:t>
            </w:r>
          </w:p>
        </w:tc>
      </w:tr>
    </w:tbl>
    <w:p w14:paraId="1EB4D6E3" w14:textId="7B7E5391" w:rsidR="003057A3" w:rsidRDefault="003057A3" w:rsidP="003057A3"/>
    <w:tbl>
      <w:tblPr>
        <w:tblStyle w:val="TabellemithellemGitternetz"/>
        <w:tblW w:w="9546" w:type="dxa"/>
        <w:tblLayout w:type="fixed"/>
        <w:tblLook w:val="0020" w:firstRow="1" w:lastRow="0" w:firstColumn="0" w:lastColumn="0" w:noHBand="0" w:noVBand="0"/>
      </w:tblPr>
      <w:tblGrid>
        <w:gridCol w:w="4719"/>
        <w:gridCol w:w="4827"/>
      </w:tblGrid>
      <w:tr w:rsidR="00CF4E73" w:rsidRPr="004E21A1" w14:paraId="452DF195" w14:textId="77777777" w:rsidTr="00DD56B6">
        <w:trPr>
          <w:trHeight w:val="240"/>
        </w:trPr>
        <w:tc>
          <w:tcPr>
            <w:tcW w:w="9546" w:type="dxa"/>
            <w:gridSpan w:val="2"/>
            <w:vAlign w:val="center"/>
          </w:tcPr>
          <w:p w14:paraId="78A0A02E" w14:textId="75AF8AF4" w:rsidR="00CF4E73" w:rsidRPr="00650D92" w:rsidRDefault="00CF4E73" w:rsidP="00DD56B6">
            <w:pPr>
              <w:pStyle w:val="berschrift2"/>
              <w:rPr>
                <w:b/>
              </w:rPr>
            </w:pPr>
            <w:r w:rsidRPr="00650D92">
              <w:rPr>
                <w:b/>
              </w:rPr>
              <w:t>Angaben für eine weitergehende interne Dokumentation oder zur Erfüllung von Informationspflichten nach Art. 13 &amp; 14 DSGVO (optional</w:t>
            </w:r>
            <w:r w:rsidR="006E27CA">
              <w:rPr>
                <w:b/>
              </w:rPr>
              <w:t xml:space="preserve"> – nach Bedarf löschen</w:t>
            </w:r>
            <w:r w:rsidRPr="00650D92">
              <w:rPr>
                <w:b/>
              </w:rPr>
              <w:t>)</w:t>
            </w:r>
          </w:p>
        </w:tc>
      </w:tr>
      <w:tr w:rsidR="00E86F23" w:rsidRPr="004E21A1" w14:paraId="522EDFAA" w14:textId="77777777" w:rsidTr="00650D92">
        <w:tblPrEx>
          <w:tblCellMar>
            <w:top w:w="113" w:type="dxa"/>
            <w:bottom w:w="113" w:type="dxa"/>
          </w:tblCellMar>
        </w:tblPrEx>
        <w:trPr>
          <w:trHeight w:val="194"/>
        </w:trPr>
        <w:tc>
          <w:tcPr>
            <w:tcW w:w="4719" w:type="dxa"/>
            <w:vAlign w:val="center"/>
          </w:tcPr>
          <w:p w14:paraId="06CE0DC1" w14:textId="5E32D5F7" w:rsidR="00E86F23" w:rsidRPr="004E21A1" w:rsidRDefault="00E86F23" w:rsidP="00650D92">
            <w:pPr>
              <w:pStyle w:val="KeinLeerraum"/>
            </w:pPr>
            <w:r>
              <w:t>Verarbeitungsart</w:t>
            </w:r>
          </w:p>
        </w:tc>
        <w:tc>
          <w:tcPr>
            <w:tcW w:w="4827" w:type="dxa"/>
            <w:vAlign w:val="center"/>
          </w:tcPr>
          <w:p w14:paraId="29F25EE2" w14:textId="77777777" w:rsidR="00E86F23" w:rsidRPr="001500D7" w:rsidRDefault="00E86F23" w:rsidP="00DD56B6">
            <w:pPr>
              <w:rPr>
                <w:rFonts w:asciiTheme="minorHAnsi" w:hAnsiTheme="minorHAnsi"/>
                <w:i/>
                <w:color w:val="0070C0"/>
                <w:sz w:val="20"/>
              </w:rPr>
            </w:pPr>
            <w:r w:rsidRPr="00B75D22">
              <w:rPr>
                <w:rFonts w:asciiTheme="minorHAnsi" w:hAnsiTheme="minorHAnsi"/>
                <w:i/>
                <w:color w:val="0070C0"/>
                <w:sz w:val="20"/>
              </w:rPr>
              <w:t>Analoge Verarbeitung</w:t>
            </w:r>
            <w:r>
              <w:rPr>
                <w:rFonts w:asciiTheme="minorHAnsi" w:hAnsiTheme="minorHAnsi"/>
                <w:i/>
                <w:color w:val="0070C0"/>
                <w:sz w:val="20"/>
              </w:rPr>
              <w:t xml:space="preserve">, </w:t>
            </w:r>
            <w:r w:rsidRPr="00B75D22">
              <w:rPr>
                <w:rFonts w:asciiTheme="minorHAnsi" w:hAnsiTheme="minorHAnsi"/>
                <w:i/>
                <w:color w:val="0070C0"/>
                <w:sz w:val="20"/>
              </w:rPr>
              <w:t>Teilautomatisierte Verarbeitung</w:t>
            </w:r>
            <w:r>
              <w:rPr>
                <w:rFonts w:asciiTheme="minorHAnsi" w:hAnsiTheme="minorHAnsi"/>
                <w:i/>
                <w:color w:val="0070C0"/>
                <w:sz w:val="20"/>
              </w:rPr>
              <w:t xml:space="preserve">, </w:t>
            </w:r>
            <w:r w:rsidRPr="00B75D22">
              <w:rPr>
                <w:rFonts w:asciiTheme="minorHAnsi" w:hAnsiTheme="minorHAnsi"/>
                <w:i/>
                <w:color w:val="0070C0"/>
                <w:sz w:val="20"/>
              </w:rPr>
              <w:t>Automatisierte Verarbeitung / Software</w:t>
            </w:r>
            <w:r>
              <w:rPr>
                <w:rFonts w:asciiTheme="minorHAnsi" w:hAnsiTheme="minorHAnsi"/>
                <w:i/>
                <w:color w:val="0070C0"/>
                <w:sz w:val="20"/>
              </w:rPr>
              <w:t>.</w:t>
            </w:r>
          </w:p>
        </w:tc>
      </w:tr>
      <w:tr w:rsidR="00BF7311" w:rsidRPr="004E21A1" w14:paraId="77A28793" w14:textId="77777777" w:rsidTr="00650D92">
        <w:tblPrEx>
          <w:tblCellMar>
            <w:top w:w="113" w:type="dxa"/>
            <w:bottom w:w="113" w:type="dxa"/>
          </w:tblCellMar>
        </w:tblPrEx>
        <w:trPr>
          <w:trHeight w:val="194"/>
        </w:trPr>
        <w:tc>
          <w:tcPr>
            <w:tcW w:w="4719" w:type="dxa"/>
            <w:vAlign w:val="center"/>
          </w:tcPr>
          <w:p w14:paraId="21A4DA53" w14:textId="7C007059" w:rsidR="00BF7311" w:rsidRDefault="00BF7311" w:rsidP="00650D92">
            <w:pPr>
              <w:pStyle w:val="KeinLeerraum"/>
            </w:pPr>
            <w:r>
              <w:t>Rechtmäßigkeit der Verarbeitung, Art. 6 DSGVO</w:t>
            </w:r>
            <w:r w:rsidR="00A950CF">
              <w:t xml:space="preserve"> </w:t>
            </w:r>
          </w:p>
        </w:tc>
        <w:tc>
          <w:tcPr>
            <w:tcW w:w="4827" w:type="dxa"/>
            <w:vAlign w:val="center"/>
          </w:tcPr>
          <w:p w14:paraId="0B250067" w14:textId="77777777" w:rsidR="00BF7311" w:rsidRPr="001500D7" w:rsidRDefault="00BF7311" w:rsidP="00BF7311">
            <w:pPr>
              <w:rPr>
                <w:rFonts w:asciiTheme="minorHAnsi" w:hAnsiTheme="minorHAnsi"/>
                <w:i/>
                <w:color w:val="0070C0"/>
                <w:sz w:val="20"/>
              </w:rPr>
            </w:pPr>
            <w:r w:rsidRPr="001500D7">
              <w:rPr>
                <w:rFonts w:asciiTheme="minorHAnsi" w:hAnsiTheme="minorHAnsi"/>
                <w:i/>
                <w:color w:val="0070C0"/>
                <w:sz w:val="20"/>
              </w:rPr>
              <w:t>Hinweis: im Folgenden handelt es sich nur um Beispiele:</w:t>
            </w:r>
          </w:p>
          <w:p w14:paraId="258D1A81" w14:textId="1B5CA7EF" w:rsidR="00BF7311" w:rsidRPr="00EF3FA2" w:rsidRDefault="006E27CA" w:rsidP="00BF7311">
            <w:pPr>
              <w:pStyle w:val="Listenabsatz"/>
              <w:numPr>
                <w:ilvl w:val="0"/>
                <w:numId w:val="39"/>
              </w:numPr>
              <w:spacing w:after="0" w:line="240" w:lineRule="auto"/>
              <w:rPr>
                <w:rFonts w:asciiTheme="minorHAnsi" w:hAnsiTheme="minorHAnsi"/>
                <w:i/>
                <w:color w:val="0070C0"/>
                <w:sz w:val="20"/>
              </w:rPr>
            </w:pPr>
            <w:r>
              <w:rPr>
                <w:rFonts w:asciiTheme="minorHAnsi" w:hAnsiTheme="minorHAnsi"/>
                <w:i/>
                <w:color w:val="0070C0"/>
                <w:sz w:val="20"/>
              </w:rPr>
              <w:t>Einwilligung (Art. 6 Abs. 1 lit</w:t>
            </w:r>
            <w:r w:rsidR="00BF7311" w:rsidRPr="00EF3FA2">
              <w:rPr>
                <w:rFonts w:asciiTheme="minorHAnsi" w:hAnsiTheme="minorHAnsi"/>
                <w:i/>
                <w:color w:val="0070C0"/>
                <w:sz w:val="20"/>
              </w:rPr>
              <w:t xml:space="preserve"> a, Art. 7</w:t>
            </w:r>
            <w:r w:rsidR="00164C51">
              <w:rPr>
                <w:rFonts w:asciiTheme="minorHAnsi" w:hAnsiTheme="minorHAnsi"/>
                <w:i/>
                <w:color w:val="0070C0"/>
                <w:sz w:val="20"/>
              </w:rPr>
              <w:t xml:space="preserve"> DSGVO</w:t>
            </w:r>
            <w:r w:rsidR="00BF7311" w:rsidRPr="00EF3FA2">
              <w:rPr>
                <w:rFonts w:asciiTheme="minorHAnsi" w:hAnsiTheme="minorHAnsi"/>
                <w:i/>
                <w:color w:val="0070C0"/>
                <w:sz w:val="20"/>
              </w:rPr>
              <w:t>)</w:t>
            </w:r>
          </w:p>
          <w:p w14:paraId="313E8B59" w14:textId="702B59E5" w:rsidR="00BF7311" w:rsidRPr="00EF3FA2" w:rsidRDefault="00BF7311" w:rsidP="00BF7311">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Einwilligung </w:t>
            </w:r>
            <w:r w:rsidR="006E27CA">
              <w:rPr>
                <w:rFonts w:asciiTheme="minorHAnsi" w:hAnsiTheme="minorHAnsi"/>
                <w:i/>
                <w:color w:val="0070C0"/>
                <w:sz w:val="20"/>
              </w:rPr>
              <w:t>eines Kindes (Art. 6 Abs. 1 lit</w:t>
            </w:r>
            <w:r w:rsidRPr="00EF3FA2">
              <w:rPr>
                <w:rFonts w:asciiTheme="minorHAnsi" w:hAnsiTheme="minorHAnsi"/>
                <w:i/>
                <w:color w:val="0070C0"/>
                <w:sz w:val="20"/>
              </w:rPr>
              <w:t xml:space="preserve"> a, Art. 8</w:t>
            </w:r>
            <w:r w:rsidR="00164C51">
              <w:rPr>
                <w:rFonts w:asciiTheme="minorHAnsi" w:hAnsiTheme="minorHAnsi"/>
                <w:i/>
                <w:color w:val="0070C0"/>
                <w:sz w:val="20"/>
              </w:rPr>
              <w:t xml:space="preserve"> DSGVO</w:t>
            </w:r>
            <w:r w:rsidRPr="00EF3FA2">
              <w:rPr>
                <w:rFonts w:asciiTheme="minorHAnsi" w:hAnsiTheme="minorHAnsi"/>
                <w:i/>
                <w:color w:val="0070C0"/>
                <w:sz w:val="20"/>
              </w:rPr>
              <w:t>)</w:t>
            </w:r>
          </w:p>
          <w:p w14:paraId="4774AFEC" w14:textId="276377B2" w:rsidR="00BF7311" w:rsidRPr="00EF3FA2" w:rsidRDefault="00BF7311" w:rsidP="00BF7311">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Vertrag oder Vertr</w:t>
            </w:r>
            <w:r w:rsidR="006E27CA">
              <w:rPr>
                <w:rFonts w:asciiTheme="minorHAnsi" w:hAnsiTheme="minorHAnsi"/>
                <w:i/>
                <w:color w:val="0070C0"/>
                <w:sz w:val="20"/>
              </w:rPr>
              <w:t>agsanbahnung (Art. 6 Abs. 1 lit</w:t>
            </w:r>
            <w:r w:rsidRPr="00EF3FA2">
              <w:rPr>
                <w:rFonts w:asciiTheme="minorHAnsi" w:hAnsiTheme="minorHAnsi"/>
                <w:i/>
                <w:color w:val="0070C0"/>
                <w:sz w:val="20"/>
              </w:rPr>
              <w:t xml:space="preserve"> b</w:t>
            </w:r>
            <w:r w:rsidR="00164C51">
              <w:rPr>
                <w:rFonts w:asciiTheme="minorHAnsi" w:hAnsiTheme="minorHAnsi"/>
                <w:i/>
                <w:color w:val="0070C0"/>
                <w:sz w:val="20"/>
              </w:rPr>
              <w:t xml:space="preserve"> DSGVO</w:t>
            </w:r>
            <w:r w:rsidRPr="00EF3FA2">
              <w:rPr>
                <w:rFonts w:asciiTheme="minorHAnsi" w:hAnsiTheme="minorHAnsi"/>
                <w:i/>
                <w:color w:val="0070C0"/>
                <w:sz w:val="20"/>
              </w:rPr>
              <w:t>)</w:t>
            </w:r>
          </w:p>
          <w:p w14:paraId="628DBB5C" w14:textId="343FAE6D" w:rsidR="00BF7311" w:rsidRPr="00EF3FA2" w:rsidRDefault="00BF7311" w:rsidP="00BF7311">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 xml:space="preserve">Wahrung berechtigter Interessen des Verantwortlichen oder des Dritten (Art. 6 Abs. </w:t>
            </w:r>
            <w:r w:rsidR="006E27CA">
              <w:rPr>
                <w:rFonts w:asciiTheme="minorHAnsi" w:hAnsiTheme="minorHAnsi"/>
                <w:i/>
                <w:color w:val="0070C0"/>
                <w:sz w:val="20"/>
              </w:rPr>
              <w:t>1 lit</w:t>
            </w:r>
            <w:r w:rsidRPr="00EF3FA2">
              <w:rPr>
                <w:rFonts w:asciiTheme="minorHAnsi" w:hAnsiTheme="minorHAnsi"/>
                <w:i/>
                <w:color w:val="0070C0"/>
                <w:sz w:val="20"/>
              </w:rPr>
              <w:t xml:space="preserve"> f</w:t>
            </w:r>
            <w:r w:rsidR="00164C51">
              <w:rPr>
                <w:rFonts w:asciiTheme="minorHAnsi" w:hAnsiTheme="minorHAnsi"/>
                <w:i/>
                <w:color w:val="0070C0"/>
                <w:sz w:val="20"/>
              </w:rPr>
              <w:t xml:space="preserve"> DSGVO</w:t>
            </w:r>
            <w:r w:rsidRPr="00EF3FA2">
              <w:rPr>
                <w:rFonts w:asciiTheme="minorHAnsi" w:hAnsiTheme="minorHAnsi"/>
                <w:i/>
                <w:color w:val="0070C0"/>
                <w:sz w:val="20"/>
              </w:rPr>
              <w:t>)</w:t>
            </w:r>
          </w:p>
          <w:p w14:paraId="7259B553" w14:textId="66C2D45A" w:rsidR="00BF7311" w:rsidRPr="00EF3FA2" w:rsidRDefault="00BF7311" w:rsidP="00BF7311">
            <w:pPr>
              <w:pStyle w:val="Listenabsatz"/>
              <w:numPr>
                <w:ilvl w:val="0"/>
                <w:numId w:val="39"/>
              </w:numPr>
              <w:spacing w:after="0" w:line="240" w:lineRule="auto"/>
              <w:rPr>
                <w:rFonts w:asciiTheme="minorHAnsi" w:hAnsiTheme="minorHAnsi"/>
                <w:i/>
                <w:color w:val="0070C0"/>
                <w:sz w:val="20"/>
              </w:rPr>
            </w:pPr>
            <w:r w:rsidRPr="00EF3FA2">
              <w:rPr>
                <w:rFonts w:asciiTheme="minorHAnsi" w:hAnsiTheme="minorHAnsi"/>
                <w:i/>
                <w:color w:val="0070C0"/>
                <w:sz w:val="20"/>
              </w:rPr>
              <w:t>Verarbeitung besonderer Kategorien personenbezogener Daten</w:t>
            </w:r>
            <w:r w:rsidR="005115A8">
              <w:rPr>
                <w:rFonts w:asciiTheme="minorHAnsi" w:hAnsiTheme="minorHAnsi"/>
                <w:i/>
                <w:color w:val="0070C0"/>
                <w:sz w:val="20"/>
              </w:rPr>
              <w:t>, z.B. ausdrückliche Einwilligung</w:t>
            </w:r>
            <w:r w:rsidRPr="00EF3FA2">
              <w:rPr>
                <w:rFonts w:asciiTheme="minorHAnsi" w:hAnsiTheme="minorHAnsi"/>
                <w:i/>
                <w:color w:val="0070C0"/>
                <w:sz w:val="20"/>
              </w:rPr>
              <w:t xml:space="preserve"> (Art. 9 Abs.</w:t>
            </w:r>
            <w:r w:rsidR="006E27CA">
              <w:rPr>
                <w:rFonts w:asciiTheme="minorHAnsi" w:hAnsiTheme="minorHAnsi"/>
                <w:i/>
                <w:color w:val="0070C0"/>
                <w:sz w:val="20"/>
              </w:rPr>
              <w:t xml:space="preserve"> 2 lit a</w:t>
            </w:r>
            <w:r w:rsidR="00164C51">
              <w:rPr>
                <w:rFonts w:asciiTheme="minorHAnsi" w:hAnsiTheme="minorHAnsi"/>
                <w:i/>
                <w:color w:val="0070C0"/>
                <w:sz w:val="20"/>
              </w:rPr>
              <w:t xml:space="preserve"> DSGVO</w:t>
            </w:r>
            <w:r w:rsidRPr="00EF3FA2">
              <w:rPr>
                <w:rFonts w:asciiTheme="minorHAnsi" w:hAnsiTheme="minorHAnsi"/>
                <w:i/>
                <w:color w:val="0070C0"/>
                <w:sz w:val="20"/>
              </w:rPr>
              <w:t xml:space="preserve">) </w:t>
            </w:r>
          </w:p>
          <w:p w14:paraId="113B9584" w14:textId="77777777" w:rsidR="00BF7311" w:rsidRDefault="00BF7311" w:rsidP="00CF4E73">
            <w:pPr>
              <w:rPr>
                <w:rFonts w:asciiTheme="minorHAnsi" w:hAnsiTheme="minorHAnsi"/>
                <w:i/>
                <w:color w:val="0070C0"/>
                <w:sz w:val="20"/>
              </w:rPr>
            </w:pPr>
            <w:r w:rsidRPr="00EF3FA2">
              <w:rPr>
                <w:rFonts w:asciiTheme="minorHAnsi" w:hAnsiTheme="minorHAnsi"/>
                <w:i/>
                <w:color w:val="0070C0"/>
                <w:sz w:val="20"/>
              </w:rPr>
              <w:t>Sonstige (etwa</w:t>
            </w:r>
            <w:r>
              <w:rPr>
                <w:rFonts w:asciiTheme="minorHAnsi" w:hAnsiTheme="minorHAnsi"/>
                <w:i/>
                <w:color w:val="0070C0"/>
                <w:sz w:val="20"/>
              </w:rPr>
              <w:t xml:space="preserve"> BDSG</w:t>
            </w:r>
            <w:r w:rsidRPr="00EF3FA2">
              <w:rPr>
                <w:rFonts w:asciiTheme="minorHAnsi" w:hAnsiTheme="minorHAnsi"/>
                <w:i/>
                <w:color w:val="0070C0"/>
                <w:sz w:val="20"/>
              </w:rPr>
              <w:t>)</w:t>
            </w:r>
          </w:p>
          <w:p w14:paraId="4C586EE1" w14:textId="57498FE1" w:rsidR="00164C51" w:rsidRPr="00B75D22" w:rsidRDefault="00164C51">
            <w:pPr>
              <w:rPr>
                <w:rFonts w:asciiTheme="minorHAnsi" w:hAnsiTheme="minorHAnsi"/>
                <w:i/>
                <w:color w:val="0070C0"/>
                <w:sz w:val="20"/>
              </w:rPr>
            </w:pPr>
            <w:r>
              <w:rPr>
                <w:rFonts w:asciiTheme="minorHAnsi" w:hAnsiTheme="minorHAnsi"/>
                <w:i/>
                <w:color w:val="0070C0"/>
                <w:sz w:val="20"/>
              </w:rPr>
              <w:t>Hinweis: Die Nennung der Rechtsgrundlage ist Teil der notwendigen Informationen im Rahmen der Hinweispflicht nach Art. 13 &amp; 14 DSGVO.</w:t>
            </w:r>
          </w:p>
        </w:tc>
      </w:tr>
      <w:tr w:rsidR="00E86F23" w:rsidRPr="004E21A1" w14:paraId="13FA0DF9" w14:textId="77777777" w:rsidTr="00650D92">
        <w:tblPrEx>
          <w:tblCellMar>
            <w:top w:w="113" w:type="dxa"/>
            <w:bottom w:w="113" w:type="dxa"/>
          </w:tblCellMar>
        </w:tblPrEx>
        <w:trPr>
          <w:trHeight w:val="60"/>
        </w:trPr>
        <w:tc>
          <w:tcPr>
            <w:tcW w:w="4719" w:type="dxa"/>
            <w:vAlign w:val="center"/>
          </w:tcPr>
          <w:p w14:paraId="6B47553F" w14:textId="1E95D9E1" w:rsidR="00E86F23" w:rsidRPr="004E21A1" w:rsidRDefault="00E86F23" w:rsidP="00650D92">
            <w:pPr>
              <w:pStyle w:val="KeinLeerraum"/>
            </w:pPr>
            <w:r>
              <w:t>Ort der Verarbeitung</w:t>
            </w:r>
          </w:p>
        </w:tc>
        <w:tc>
          <w:tcPr>
            <w:tcW w:w="4827" w:type="dxa"/>
            <w:vAlign w:val="center"/>
          </w:tcPr>
          <w:p w14:paraId="2A9E3F95" w14:textId="77777777" w:rsidR="00E86F23" w:rsidRPr="001500D7" w:rsidRDefault="00E86F23" w:rsidP="00DD56B6">
            <w:pPr>
              <w:rPr>
                <w:rFonts w:asciiTheme="minorHAnsi" w:hAnsiTheme="minorHAnsi"/>
                <w:i/>
                <w:color w:val="0070C0"/>
                <w:sz w:val="20"/>
              </w:rPr>
            </w:pPr>
            <w:r w:rsidRPr="001500D7">
              <w:rPr>
                <w:rFonts w:asciiTheme="minorHAnsi" w:hAnsiTheme="minorHAnsi"/>
                <w:i/>
                <w:color w:val="0070C0"/>
                <w:sz w:val="20"/>
              </w:rPr>
              <w:t xml:space="preserve">Wo werden die Daten verarbeitet </w:t>
            </w:r>
            <w:r>
              <w:rPr>
                <w:rFonts w:asciiTheme="minorHAnsi" w:hAnsiTheme="minorHAnsi"/>
                <w:i/>
                <w:color w:val="0070C0"/>
                <w:sz w:val="20"/>
              </w:rPr>
              <w:t>bzw.</w:t>
            </w:r>
            <w:r w:rsidRPr="001500D7">
              <w:rPr>
                <w:rFonts w:asciiTheme="minorHAnsi" w:hAnsiTheme="minorHAnsi"/>
                <w:i/>
                <w:color w:val="0070C0"/>
                <w:sz w:val="20"/>
              </w:rPr>
              <w:t xml:space="preserve"> gespeichert? Z.</w:t>
            </w:r>
            <w:r>
              <w:rPr>
                <w:rFonts w:asciiTheme="minorHAnsi" w:hAnsiTheme="minorHAnsi"/>
                <w:i/>
                <w:color w:val="0070C0"/>
                <w:sz w:val="20"/>
              </w:rPr>
              <w:t> </w:t>
            </w:r>
            <w:r w:rsidRPr="001500D7">
              <w:rPr>
                <w:rFonts w:asciiTheme="minorHAnsi" w:hAnsiTheme="minorHAnsi"/>
                <w:i/>
                <w:color w:val="0070C0"/>
                <w:sz w:val="20"/>
              </w:rPr>
              <w:t xml:space="preserve">B. im Haus, in einem Rechenzentrum </w:t>
            </w:r>
            <w:r>
              <w:rPr>
                <w:rFonts w:asciiTheme="minorHAnsi" w:hAnsiTheme="minorHAnsi"/>
                <w:i/>
                <w:color w:val="0070C0"/>
                <w:sz w:val="20"/>
              </w:rPr>
              <w:t>mit/ohne Fremdzugriff.</w:t>
            </w:r>
          </w:p>
        </w:tc>
      </w:tr>
      <w:tr w:rsidR="00E86F23" w:rsidRPr="004E21A1" w14:paraId="5E312A47" w14:textId="77777777" w:rsidTr="00650D92">
        <w:tblPrEx>
          <w:tblCellMar>
            <w:top w:w="113" w:type="dxa"/>
            <w:bottom w:w="113" w:type="dxa"/>
          </w:tblCellMar>
        </w:tblPrEx>
        <w:trPr>
          <w:trHeight w:val="60"/>
        </w:trPr>
        <w:tc>
          <w:tcPr>
            <w:tcW w:w="4719" w:type="dxa"/>
            <w:vAlign w:val="center"/>
          </w:tcPr>
          <w:p w14:paraId="7AF6D0EF" w14:textId="57647335" w:rsidR="00E86F23" w:rsidRDefault="006E27CA" w:rsidP="00650D92">
            <w:pPr>
              <w:pStyle w:val="KeinLeerraum"/>
            </w:pPr>
            <w:r>
              <w:t>Quelle der Daten</w:t>
            </w:r>
          </w:p>
        </w:tc>
        <w:tc>
          <w:tcPr>
            <w:tcW w:w="4827" w:type="dxa"/>
            <w:vAlign w:val="center"/>
          </w:tcPr>
          <w:p w14:paraId="69BA6BF7" w14:textId="227E3B76" w:rsidR="00E86F23" w:rsidRDefault="00E86F23" w:rsidP="00DD56B6">
            <w:pPr>
              <w:rPr>
                <w:rFonts w:asciiTheme="minorHAnsi" w:hAnsiTheme="minorHAnsi"/>
                <w:i/>
                <w:color w:val="0070C0"/>
                <w:sz w:val="20"/>
              </w:rPr>
            </w:pPr>
            <w:r>
              <w:rPr>
                <w:rFonts w:asciiTheme="minorHAnsi" w:hAnsiTheme="minorHAnsi"/>
                <w:i/>
                <w:color w:val="0070C0"/>
                <w:sz w:val="20"/>
              </w:rPr>
              <w:t xml:space="preserve">Wo wurden die Daten erhoben? Vom Betroffenen selbst oder beispielsweise aus öffentlich zugänglichen </w:t>
            </w:r>
            <w:r w:rsidR="006E27CA">
              <w:rPr>
                <w:rFonts w:asciiTheme="minorHAnsi" w:hAnsiTheme="minorHAnsi"/>
                <w:i/>
                <w:color w:val="0070C0"/>
                <w:sz w:val="20"/>
              </w:rPr>
              <w:t xml:space="preserve">Quellen, Adresshandel, Auskunftei </w:t>
            </w:r>
            <w:r>
              <w:rPr>
                <w:rFonts w:asciiTheme="minorHAnsi" w:hAnsiTheme="minorHAnsi"/>
                <w:i/>
                <w:color w:val="0070C0"/>
                <w:sz w:val="20"/>
              </w:rPr>
              <w:t>etc.</w:t>
            </w:r>
            <w:r w:rsidR="006E27CA">
              <w:rPr>
                <w:rFonts w:asciiTheme="minorHAnsi" w:hAnsiTheme="minorHAnsi"/>
                <w:i/>
                <w:color w:val="0070C0"/>
                <w:sz w:val="20"/>
              </w:rPr>
              <w:t xml:space="preserve"> </w:t>
            </w:r>
          </w:p>
          <w:p w14:paraId="2FCCC869" w14:textId="68C19129" w:rsidR="00E86F23" w:rsidRPr="001500D7" w:rsidRDefault="00E86F23" w:rsidP="00DD56B6">
            <w:pPr>
              <w:rPr>
                <w:rFonts w:asciiTheme="minorHAnsi" w:hAnsiTheme="minorHAnsi"/>
                <w:i/>
                <w:color w:val="0070C0"/>
                <w:sz w:val="20"/>
              </w:rPr>
            </w:pPr>
            <w:r>
              <w:rPr>
                <w:rFonts w:asciiTheme="minorHAnsi" w:hAnsiTheme="minorHAnsi"/>
                <w:i/>
                <w:color w:val="0070C0"/>
                <w:sz w:val="20"/>
              </w:rPr>
              <w:t>Die Information dient der allgemeinen Dokumentation und erleichtert die Entscheidung, wonach sich d</w:t>
            </w:r>
            <w:r w:rsidR="006E27CA">
              <w:rPr>
                <w:rFonts w:asciiTheme="minorHAnsi" w:hAnsiTheme="minorHAnsi"/>
                <w:i/>
                <w:color w:val="0070C0"/>
                <w:sz w:val="20"/>
              </w:rPr>
              <w:t xml:space="preserve">ie Informationspflicht richtet. Bei Ersterhebung </w:t>
            </w:r>
            <w:r w:rsidR="00415ACE">
              <w:rPr>
                <w:rFonts w:asciiTheme="minorHAnsi" w:hAnsiTheme="minorHAnsi"/>
                <w:i/>
                <w:color w:val="0070C0"/>
                <w:sz w:val="20"/>
              </w:rPr>
              <w:t>nach Art. 13 DSGVO.</w:t>
            </w:r>
            <w:r w:rsidR="006E27CA">
              <w:rPr>
                <w:rFonts w:asciiTheme="minorHAnsi" w:hAnsiTheme="minorHAnsi"/>
                <w:i/>
                <w:color w:val="0070C0"/>
                <w:sz w:val="20"/>
              </w:rPr>
              <w:t xml:space="preserve"> Werden die Daten nicht bei dem Betroffenen selbst erhoben ist dieser nach Art. 14 Abs. 2 lit f DSGVO </w:t>
            </w:r>
            <w:r w:rsidR="00415ACE">
              <w:rPr>
                <w:rFonts w:asciiTheme="minorHAnsi" w:hAnsiTheme="minorHAnsi"/>
                <w:i/>
                <w:color w:val="0070C0"/>
                <w:sz w:val="20"/>
              </w:rPr>
              <w:t xml:space="preserve">auch </w:t>
            </w:r>
            <w:r w:rsidR="006E27CA">
              <w:rPr>
                <w:rFonts w:asciiTheme="minorHAnsi" w:hAnsiTheme="minorHAnsi"/>
                <w:i/>
                <w:color w:val="0070C0"/>
                <w:sz w:val="20"/>
              </w:rPr>
              <w:t xml:space="preserve">über die Quelle </w:t>
            </w:r>
            <w:r w:rsidR="00415ACE">
              <w:rPr>
                <w:rFonts w:asciiTheme="minorHAnsi" w:hAnsiTheme="minorHAnsi"/>
                <w:i/>
                <w:color w:val="0070C0"/>
                <w:sz w:val="20"/>
              </w:rPr>
              <w:t xml:space="preserve">der Daten </w:t>
            </w:r>
            <w:r w:rsidR="006E27CA">
              <w:rPr>
                <w:rFonts w:asciiTheme="minorHAnsi" w:hAnsiTheme="minorHAnsi"/>
                <w:i/>
                <w:color w:val="0070C0"/>
                <w:sz w:val="20"/>
              </w:rPr>
              <w:t>zu unterrichten.</w:t>
            </w:r>
          </w:p>
        </w:tc>
      </w:tr>
      <w:tr w:rsidR="007C25A6" w:rsidRPr="004E21A1" w14:paraId="5D5FA656" w14:textId="77777777" w:rsidTr="00650D92">
        <w:tblPrEx>
          <w:tblCellMar>
            <w:top w:w="113" w:type="dxa"/>
            <w:bottom w:w="113" w:type="dxa"/>
          </w:tblCellMar>
        </w:tblPrEx>
        <w:trPr>
          <w:trHeight w:val="60"/>
        </w:trPr>
        <w:tc>
          <w:tcPr>
            <w:tcW w:w="4719" w:type="dxa"/>
            <w:vAlign w:val="center"/>
          </w:tcPr>
          <w:p w14:paraId="0D3295FD" w14:textId="59C342F9" w:rsidR="007C25A6" w:rsidRDefault="007C25A6" w:rsidP="00650D92">
            <w:pPr>
              <w:pStyle w:val="KeinLeerraum"/>
            </w:pPr>
            <w:r w:rsidRPr="0012016D">
              <w:t>Verantwortlicher Ansprechpartner (inkl. Fachabteilung, Telefonnummer und E-Mail-Adresse):</w:t>
            </w:r>
          </w:p>
        </w:tc>
        <w:tc>
          <w:tcPr>
            <w:tcW w:w="4827" w:type="dxa"/>
            <w:vAlign w:val="center"/>
          </w:tcPr>
          <w:p w14:paraId="68B0B013" w14:textId="32ED3E39" w:rsidR="007C25A6" w:rsidRDefault="007C25A6" w:rsidP="007C25A6">
            <w:pPr>
              <w:rPr>
                <w:rFonts w:asciiTheme="minorHAnsi" w:hAnsiTheme="minorHAnsi"/>
                <w:i/>
                <w:color w:val="0070C0"/>
                <w:sz w:val="20"/>
              </w:rPr>
            </w:pPr>
            <w:r w:rsidRPr="001500D7">
              <w:rPr>
                <w:rFonts w:asciiTheme="minorHAnsi" w:hAnsiTheme="minorHAnsi"/>
                <w:i/>
                <w:color w:val="0070C0"/>
                <w:sz w:val="20"/>
              </w:rPr>
              <w:t>Nach der Unternehmensorganisation für diese Verarbeitungstätigkeit verantwortlicher Fachbereich bzw. Funktionsbezeichnung inkl. Name und Kontaktdaten</w:t>
            </w:r>
          </w:p>
        </w:tc>
      </w:tr>
      <w:tr w:rsidR="00BF7311" w:rsidRPr="004E21A1" w14:paraId="64C0C1CC" w14:textId="77777777" w:rsidTr="00650D92">
        <w:tblPrEx>
          <w:tblCellMar>
            <w:top w:w="113" w:type="dxa"/>
            <w:bottom w:w="113" w:type="dxa"/>
          </w:tblCellMar>
        </w:tblPrEx>
        <w:trPr>
          <w:trHeight w:val="60"/>
        </w:trPr>
        <w:tc>
          <w:tcPr>
            <w:tcW w:w="4719" w:type="dxa"/>
            <w:vAlign w:val="center"/>
          </w:tcPr>
          <w:p w14:paraId="1FD7078A" w14:textId="3F2F4523" w:rsidR="00BF7311" w:rsidRPr="0012016D" w:rsidRDefault="00BF7311" w:rsidP="00650D92">
            <w:pPr>
              <w:pStyle w:val="KeinLeerraum"/>
            </w:pPr>
            <w:r w:rsidRPr="0009195E">
              <w:t>Besteht ein hohes Risiko für die Rechte und Freiheiten natürlicher Personen nach Art. 35 (Datenschutz-Folgeabschätzung</w:t>
            </w:r>
            <w:r>
              <w:t>)?</w:t>
            </w:r>
          </w:p>
        </w:tc>
        <w:tc>
          <w:tcPr>
            <w:tcW w:w="4827" w:type="dxa"/>
            <w:vAlign w:val="center"/>
          </w:tcPr>
          <w:p w14:paraId="1748F3E1" w14:textId="137C2091" w:rsidR="00BF7311" w:rsidRPr="001500D7" w:rsidRDefault="00BF7311" w:rsidP="00BF7311">
            <w:pPr>
              <w:rPr>
                <w:rFonts w:asciiTheme="minorHAnsi" w:hAnsiTheme="minorHAnsi"/>
                <w:i/>
                <w:color w:val="0070C0"/>
                <w:sz w:val="20"/>
              </w:rPr>
            </w:pPr>
            <w:r>
              <w:rPr>
                <w:rFonts w:asciiTheme="minorHAnsi" w:hAnsiTheme="minorHAnsi"/>
                <w:i/>
                <w:color w:val="0070C0"/>
                <w:sz w:val="20"/>
              </w:rPr>
              <w:t>Hier sollte eine</w:t>
            </w:r>
            <w:r w:rsidRPr="0009195E">
              <w:rPr>
                <w:rFonts w:asciiTheme="minorHAnsi" w:hAnsiTheme="minorHAnsi"/>
                <w:i/>
                <w:color w:val="0070C0"/>
                <w:sz w:val="20"/>
              </w:rPr>
              <w:t xml:space="preserve"> Bewertung der Risiken der Verarbeitung</w:t>
            </w:r>
            <w:r>
              <w:rPr>
                <w:rFonts w:asciiTheme="minorHAnsi" w:hAnsiTheme="minorHAnsi"/>
                <w:i/>
                <w:color w:val="0070C0"/>
                <w:sz w:val="20"/>
              </w:rPr>
              <w:t>s</w:t>
            </w:r>
            <w:r w:rsidRPr="0009195E">
              <w:rPr>
                <w:rFonts w:asciiTheme="minorHAnsi" w:hAnsiTheme="minorHAnsi"/>
                <w:i/>
                <w:color w:val="0070C0"/>
                <w:sz w:val="20"/>
              </w:rPr>
              <w:t>tätigkeit für die Rechte und Freiheiten natürlicher Personen</w:t>
            </w:r>
            <w:r>
              <w:rPr>
                <w:rFonts w:asciiTheme="minorHAnsi" w:hAnsiTheme="minorHAnsi"/>
                <w:i/>
                <w:color w:val="0070C0"/>
                <w:sz w:val="20"/>
              </w:rPr>
              <w:t xml:space="preserve"> auf Basis von Art. 35 DSGVO durchgeführt werden, um festzustellen ob die </w:t>
            </w:r>
            <w:r>
              <w:rPr>
                <w:rFonts w:asciiTheme="minorHAnsi" w:hAnsiTheme="minorHAnsi"/>
                <w:i/>
                <w:color w:val="0070C0"/>
                <w:sz w:val="20"/>
              </w:rPr>
              <w:lastRenderedPageBreak/>
              <w:t xml:space="preserve">Durchführung einer Datenschutz-Folgenabschätzung notwendig ist. </w:t>
            </w:r>
          </w:p>
        </w:tc>
      </w:tr>
      <w:tr w:rsidR="00BF7311" w:rsidRPr="004E21A1" w14:paraId="218C0949" w14:textId="77777777" w:rsidTr="00650D92">
        <w:tblPrEx>
          <w:tblCellMar>
            <w:top w:w="113" w:type="dxa"/>
            <w:bottom w:w="113" w:type="dxa"/>
          </w:tblCellMar>
        </w:tblPrEx>
        <w:trPr>
          <w:trHeight w:val="60"/>
        </w:trPr>
        <w:tc>
          <w:tcPr>
            <w:tcW w:w="4719" w:type="dxa"/>
            <w:vAlign w:val="center"/>
          </w:tcPr>
          <w:p w14:paraId="25231AC1" w14:textId="7FA87B8C" w:rsidR="00BF7311" w:rsidRPr="0009195E" w:rsidRDefault="005115A8" w:rsidP="00650D92">
            <w:pPr>
              <w:pStyle w:val="KeinLeerraum"/>
            </w:pPr>
            <w:r>
              <w:lastRenderedPageBreak/>
              <w:t>Grundsätze der Verarbeitung</w:t>
            </w:r>
            <w:r w:rsidR="00BF7311">
              <w:t>, Art. 5 DSGVO</w:t>
            </w:r>
          </w:p>
        </w:tc>
        <w:tc>
          <w:tcPr>
            <w:tcW w:w="4827" w:type="dxa"/>
            <w:vAlign w:val="center"/>
          </w:tcPr>
          <w:p w14:paraId="41D28E66" w14:textId="7D9896BA" w:rsidR="005115A8" w:rsidRDefault="00BF7311" w:rsidP="00BF7311">
            <w:pPr>
              <w:rPr>
                <w:rFonts w:asciiTheme="minorHAnsi" w:hAnsiTheme="minorHAnsi"/>
                <w:i/>
                <w:color w:val="0070C0"/>
                <w:sz w:val="20"/>
              </w:rPr>
            </w:pPr>
            <w:r w:rsidRPr="001500D7">
              <w:rPr>
                <w:rFonts w:asciiTheme="minorHAnsi" w:hAnsiTheme="minorHAnsi"/>
                <w:i/>
                <w:color w:val="0070C0"/>
                <w:sz w:val="20"/>
              </w:rPr>
              <w:t xml:space="preserve">Die Rechtmäßigkeit orientiert sich </w:t>
            </w:r>
            <w:r w:rsidR="005115A8">
              <w:rPr>
                <w:rFonts w:asciiTheme="minorHAnsi" w:hAnsiTheme="minorHAnsi"/>
                <w:i/>
                <w:color w:val="0070C0"/>
                <w:sz w:val="20"/>
              </w:rPr>
              <w:t xml:space="preserve">an </w:t>
            </w:r>
            <w:r w:rsidRPr="001500D7">
              <w:rPr>
                <w:rFonts w:asciiTheme="minorHAnsi" w:hAnsiTheme="minorHAnsi"/>
                <w:i/>
                <w:color w:val="0070C0"/>
                <w:sz w:val="20"/>
              </w:rPr>
              <w:t>den Prinzipien</w:t>
            </w:r>
            <w:r w:rsidR="005115A8">
              <w:rPr>
                <w:rFonts w:asciiTheme="minorHAnsi" w:hAnsiTheme="minorHAnsi"/>
                <w:i/>
                <w:color w:val="0070C0"/>
                <w:sz w:val="20"/>
              </w:rPr>
              <w:t>:</w:t>
            </w:r>
          </w:p>
          <w:p w14:paraId="16398CA9" w14:textId="373C0B97" w:rsidR="005115A8" w:rsidRDefault="00BF7311" w:rsidP="00BF7311">
            <w:pPr>
              <w:rPr>
                <w:rFonts w:asciiTheme="minorHAnsi" w:hAnsiTheme="minorHAnsi"/>
                <w:i/>
                <w:color w:val="0070C0"/>
                <w:sz w:val="20"/>
              </w:rPr>
            </w:pPr>
            <w:r w:rsidRPr="001500D7">
              <w:rPr>
                <w:rFonts w:asciiTheme="minorHAnsi" w:hAnsiTheme="minorHAnsi"/>
                <w:i/>
                <w:color w:val="0070C0"/>
                <w:sz w:val="20"/>
              </w:rPr>
              <w:t xml:space="preserve"> „</w:t>
            </w:r>
            <w:r w:rsidR="005115A8">
              <w:rPr>
                <w:rFonts w:asciiTheme="minorHAnsi" w:hAnsiTheme="minorHAnsi"/>
                <w:i/>
                <w:color w:val="0070C0"/>
                <w:sz w:val="20"/>
              </w:rPr>
              <w:t>Zweckbindung</w:t>
            </w:r>
            <w:r w:rsidRPr="001500D7">
              <w:rPr>
                <w:rFonts w:asciiTheme="minorHAnsi" w:hAnsiTheme="minorHAnsi"/>
                <w:i/>
                <w:color w:val="0070C0"/>
                <w:sz w:val="20"/>
              </w:rPr>
              <w:t>“ (Art. 5 Abs. 1 lit. b</w:t>
            </w:r>
            <w:r w:rsidR="005115A8">
              <w:rPr>
                <w:rFonts w:asciiTheme="minorHAnsi" w:hAnsiTheme="minorHAnsi"/>
                <w:i/>
                <w:color w:val="0070C0"/>
                <w:sz w:val="20"/>
              </w:rPr>
              <w:t xml:space="preserve"> DSGVO</w:t>
            </w:r>
            <w:r w:rsidRPr="001500D7">
              <w:rPr>
                <w:rFonts w:asciiTheme="minorHAnsi" w:hAnsiTheme="minorHAnsi"/>
                <w:i/>
                <w:color w:val="0070C0"/>
                <w:sz w:val="20"/>
              </w:rPr>
              <w:t>)</w:t>
            </w:r>
          </w:p>
          <w:p w14:paraId="726AA88C" w14:textId="1595835D" w:rsidR="005115A8" w:rsidRDefault="00BF7311" w:rsidP="00BF7311">
            <w:pPr>
              <w:rPr>
                <w:rFonts w:asciiTheme="minorHAnsi" w:hAnsiTheme="minorHAnsi"/>
                <w:i/>
                <w:color w:val="0070C0"/>
                <w:sz w:val="20"/>
              </w:rPr>
            </w:pPr>
            <w:r w:rsidRPr="001500D7">
              <w:rPr>
                <w:rFonts w:asciiTheme="minorHAnsi" w:hAnsiTheme="minorHAnsi"/>
                <w:i/>
                <w:color w:val="0070C0"/>
                <w:sz w:val="20"/>
              </w:rPr>
              <w:t>„Transparenz</w:t>
            </w:r>
            <w:r w:rsidR="005115A8">
              <w:rPr>
                <w:rFonts w:asciiTheme="minorHAnsi" w:hAnsiTheme="minorHAnsi"/>
                <w:i/>
                <w:color w:val="0070C0"/>
                <w:sz w:val="20"/>
              </w:rPr>
              <w:t>, Rechtmäßigkeit und Verarbeitung nach Treu und Glauben</w:t>
            </w:r>
            <w:r w:rsidRPr="001500D7">
              <w:rPr>
                <w:rFonts w:asciiTheme="minorHAnsi" w:hAnsiTheme="minorHAnsi"/>
                <w:i/>
                <w:color w:val="0070C0"/>
                <w:sz w:val="20"/>
              </w:rPr>
              <w:t>“ (Art. 5 Abs. 1 lit. a</w:t>
            </w:r>
            <w:r w:rsidR="005115A8">
              <w:rPr>
                <w:rFonts w:asciiTheme="minorHAnsi" w:hAnsiTheme="minorHAnsi"/>
                <w:i/>
                <w:color w:val="0070C0"/>
                <w:sz w:val="20"/>
              </w:rPr>
              <w:t xml:space="preserve"> DSGVO</w:t>
            </w:r>
            <w:r w:rsidRPr="001500D7">
              <w:rPr>
                <w:rFonts w:asciiTheme="minorHAnsi" w:hAnsiTheme="minorHAnsi"/>
                <w:i/>
                <w:color w:val="0070C0"/>
                <w:sz w:val="20"/>
              </w:rPr>
              <w:t>)</w:t>
            </w:r>
          </w:p>
          <w:p w14:paraId="6AB7ADDB" w14:textId="23DD42A8" w:rsidR="005115A8" w:rsidRDefault="00BF7311" w:rsidP="00BF7311">
            <w:pPr>
              <w:rPr>
                <w:rFonts w:asciiTheme="minorHAnsi" w:hAnsiTheme="minorHAnsi"/>
                <w:i/>
                <w:color w:val="0070C0"/>
                <w:sz w:val="20"/>
              </w:rPr>
            </w:pPr>
            <w:r w:rsidRPr="001500D7">
              <w:rPr>
                <w:rFonts w:asciiTheme="minorHAnsi" w:hAnsiTheme="minorHAnsi"/>
                <w:i/>
                <w:color w:val="0070C0"/>
                <w:sz w:val="20"/>
              </w:rPr>
              <w:t>„Datenminimierung“ (Art. 5 Abs. 1 lit. c</w:t>
            </w:r>
            <w:r w:rsidR="005115A8">
              <w:rPr>
                <w:rFonts w:asciiTheme="minorHAnsi" w:hAnsiTheme="minorHAnsi"/>
                <w:i/>
                <w:color w:val="0070C0"/>
                <w:sz w:val="20"/>
              </w:rPr>
              <w:t xml:space="preserve"> DSGVO</w:t>
            </w:r>
            <w:r w:rsidRPr="001500D7">
              <w:rPr>
                <w:rFonts w:asciiTheme="minorHAnsi" w:hAnsiTheme="minorHAnsi"/>
                <w:i/>
                <w:color w:val="0070C0"/>
                <w:sz w:val="20"/>
              </w:rPr>
              <w:t>)</w:t>
            </w:r>
          </w:p>
          <w:p w14:paraId="3AF96F33" w14:textId="7A52DF86" w:rsidR="005115A8" w:rsidRDefault="00BF7311" w:rsidP="00BF7311">
            <w:pPr>
              <w:rPr>
                <w:rFonts w:asciiTheme="minorHAnsi" w:hAnsiTheme="minorHAnsi"/>
                <w:i/>
                <w:color w:val="0070C0"/>
                <w:sz w:val="20"/>
              </w:rPr>
            </w:pPr>
            <w:r w:rsidRPr="001500D7">
              <w:rPr>
                <w:rFonts w:asciiTheme="minorHAnsi" w:hAnsiTheme="minorHAnsi"/>
                <w:i/>
                <w:color w:val="0070C0"/>
                <w:sz w:val="20"/>
              </w:rPr>
              <w:t>„Richtigkeit“ (Art. 5 Abs. 1 lit. d</w:t>
            </w:r>
            <w:r w:rsidR="005115A8">
              <w:rPr>
                <w:rFonts w:asciiTheme="minorHAnsi" w:hAnsiTheme="minorHAnsi"/>
                <w:i/>
                <w:color w:val="0070C0"/>
                <w:sz w:val="20"/>
              </w:rPr>
              <w:t xml:space="preserve"> DSGVO</w:t>
            </w:r>
            <w:r w:rsidRPr="001500D7">
              <w:rPr>
                <w:rFonts w:asciiTheme="minorHAnsi" w:hAnsiTheme="minorHAnsi"/>
                <w:i/>
                <w:color w:val="0070C0"/>
                <w:sz w:val="20"/>
              </w:rPr>
              <w:t>)</w:t>
            </w:r>
          </w:p>
          <w:p w14:paraId="19EF340A" w14:textId="799FCDB1" w:rsidR="005115A8" w:rsidRDefault="00BF7311" w:rsidP="00BF7311">
            <w:pPr>
              <w:rPr>
                <w:rFonts w:asciiTheme="minorHAnsi" w:hAnsiTheme="minorHAnsi"/>
                <w:i/>
                <w:color w:val="0070C0"/>
                <w:sz w:val="20"/>
              </w:rPr>
            </w:pPr>
            <w:r w:rsidRPr="001500D7">
              <w:rPr>
                <w:rFonts w:asciiTheme="minorHAnsi" w:hAnsiTheme="minorHAnsi"/>
                <w:i/>
                <w:color w:val="0070C0"/>
                <w:sz w:val="20"/>
              </w:rPr>
              <w:t xml:space="preserve">„Speicherbegrenzung“ (Art. 5 Abs. 1 lit. </w:t>
            </w:r>
            <w:r w:rsidR="005115A8">
              <w:rPr>
                <w:rFonts w:asciiTheme="minorHAnsi" w:hAnsiTheme="minorHAnsi"/>
                <w:i/>
                <w:color w:val="0070C0"/>
                <w:sz w:val="20"/>
              </w:rPr>
              <w:t>e DSGVO</w:t>
            </w:r>
            <w:r w:rsidRPr="001500D7">
              <w:rPr>
                <w:rFonts w:asciiTheme="minorHAnsi" w:hAnsiTheme="minorHAnsi"/>
                <w:i/>
                <w:color w:val="0070C0"/>
                <w:sz w:val="20"/>
              </w:rPr>
              <w:t>)</w:t>
            </w:r>
          </w:p>
          <w:p w14:paraId="4EC61E7A" w14:textId="70F38A4A" w:rsidR="00BF7311" w:rsidRDefault="00BF7311" w:rsidP="00BF7311">
            <w:pPr>
              <w:rPr>
                <w:rFonts w:asciiTheme="minorHAnsi" w:hAnsiTheme="minorHAnsi"/>
                <w:i/>
                <w:color w:val="0070C0"/>
                <w:sz w:val="20"/>
              </w:rPr>
            </w:pPr>
            <w:r w:rsidRPr="001500D7">
              <w:rPr>
                <w:rFonts w:asciiTheme="minorHAnsi" w:hAnsiTheme="minorHAnsi"/>
                <w:i/>
                <w:color w:val="0070C0"/>
                <w:sz w:val="20"/>
              </w:rPr>
              <w:t>„Integrität und Vertraulichkeit“ (Art. 5 Abs. 1 lit. f</w:t>
            </w:r>
            <w:r w:rsidR="005115A8">
              <w:rPr>
                <w:rFonts w:asciiTheme="minorHAnsi" w:hAnsiTheme="minorHAnsi"/>
                <w:i/>
                <w:color w:val="0070C0"/>
                <w:sz w:val="20"/>
              </w:rPr>
              <w:t xml:space="preserve"> DSGVO</w:t>
            </w:r>
            <w:r w:rsidRPr="001500D7">
              <w:rPr>
                <w:rFonts w:asciiTheme="minorHAnsi" w:hAnsiTheme="minorHAnsi"/>
                <w:i/>
                <w:color w:val="0070C0"/>
                <w:sz w:val="20"/>
              </w:rPr>
              <w:t>)</w:t>
            </w:r>
          </w:p>
        </w:tc>
      </w:tr>
    </w:tbl>
    <w:p w14:paraId="2276E0E5" w14:textId="2DB65755" w:rsidR="00E86F23" w:rsidRDefault="00E86F23" w:rsidP="003057A3"/>
    <w:tbl>
      <w:tblPr>
        <w:tblStyle w:val="TabellemithellemGitternetz"/>
        <w:tblW w:w="9546" w:type="dxa"/>
        <w:tblLayout w:type="fixed"/>
        <w:tblLook w:val="0020" w:firstRow="1" w:lastRow="0" w:firstColumn="0" w:lastColumn="0" w:noHBand="0" w:noVBand="0"/>
      </w:tblPr>
      <w:tblGrid>
        <w:gridCol w:w="4719"/>
        <w:gridCol w:w="4827"/>
      </w:tblGrid>
      <w:tr w:rsidR="003057A3" w:rsidRPr="004E21A1" w14:paraId="528DD6A7" w14:textId="77777777" w:rsidTr="00650D92">
        <w:trPr>
          <w:trHeight w:val="240"/>
        </w:trPr>
        <w:tc>
          <w:tcPr>
            <w:tcW w:w="9546" w:type="dxa"/>
            <w:gridSpan w:val="2"/>
            <w:vAlign w:val="center"/>
          </w:tcPr>
          <w:p w14:paraId="73E92719" w14:textId="1AE0F2D0" w:rsidR="003057A3" w:rsidRPr="00650D92" w:rsidRDefault="003057A3" w:rsidP="0005031C">
            <w:pPr>
              <w:pStyle w:val="berschrift2"/>
              <w:rPr>
                <w:b/>
              </w:rPr>
            </w:pPr>
            <w:r w:rsidRPr="00650D92">
              <w:rPr>
                <w:b/>
              </w:rPr>
              <w:t>Stellungnahme des Datenschutzbeauftragten</w:t>
            </w:r>
            <w:r w:rsidR="00A950CF" w:rsidRPr="00650D92">
              <w:rPr>
                <w:b/>
              </w:rPr>
              <w:t xml:space="preserve"> (optional</w:t>
            </w:r>
            <w:r w:rsidR="00CF4E73" w:rsidRPr="00650D92">
              <w:rPr>
                <w:b/>
              </w:rPr>
              <w:t xml:space="preserve"> – nach Bedarf löschen)</w:t>
            </w:r>
          </w:p>
        </w:tc>
      </w:tr>
      <w:tr w:rsidR="003057A3" w:rsidRPr="005C7BD6" w14:paraId="66532BCA" w14:textId="77777777" w:rsidTr="00650D92">
        <w:trPr>
          <w:trHeight w:val="500"/>
        </w:trPr>
        <w:tc>
          <w:tcPr>
            <w:tcW w:w="4719" w:type="dxa"/>
            <w:vAlign w:val="center"/>
          </w:tcPr>
          <w:p w14:paraId="2670A627" w14:textId="77777777" w:rsidR="003057A3" w:rsidRPr="005C7BD6" w:rsidRDefault="003057A3" w:rsidP="00650D92">
            <w:pPr>
              <w:pStyle w:val="KeinLeerraum"/>
            </w:pPr>
            <w:r w:rsidRPr="005C7BD6">
              <w:t>Prüfung durch den Datenschutzbeauftragten</w:t>
            </w:r>
          </w:p>
        </w:tc>
        <w:tc>
          <w:tcPr>
            <w:tcW w:w="4827" w:type="dxa"/>
            <w:vAlign w:val="center"/>
          </w:tcPr>
          <w:p w14:paraId="4AA2E5B5"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Erfolgt/nicht erfolgt</w:t>
            </w:r>
          </w:p>
        </w:tc>
      </w:tr>
      <w:tr w:rsidR="003057A3" w:rsidRPr="005C7BD6" w14:paraId="2ED1B390" w14:textId="77777777" w:rsidTr="00650D92">
        <w:trPr>
          <w:trHeight w:val="500"/>
        </w:trPr>
        <w:tc>
          <w:tcPr>
            <w:tcW w:w="4719" w:type="dxa"/>
            <w:vAlign w:val="center"/>
          </w:tcPr>
          <w:p w14:paraId="696AB2B1" w14:textId="77777777" w:rsidR="003057A3" w:rsidRPr="005C7BD6" w:rsidRDefault="003057A3" w:rsidP="00650D92">
            <w:pPr>
              <w:pStyle w:val="KeinLeerraum"/>
            </w:pPr>
            <w:r>
              <w:t>Offene Maßnahmen</w:t>
            </w:r>
          </w:p>
        </w:tc>
        <w:tc>
          <w:tcPr>
            <w:tcW w:w="4827" w:type="dxa"/>
            <w:vAlign w:val="center"/>
          </w:tcPr>
          <w:p w14:paraId="3D56323A"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 xml:space="preserve">Sofern Handlungsbedarf besteht, Auflistung der offenen Maßnahmen. </w:t>
            </w:r>
          </w:p>
        </w:tc>
      </w:tr>
      <w:tr w:rsidR="003057A3" w:rsidRPr="005C7BD6" w14:paraId="62492880" w14:textId="77777777" w:rsidTr="00650D92">
        <w:trPr>
          <w:trHeight w:val="500"/>
        </w:trPr>
        <w:tc>
          <w:tcPr>
            <w:tcW w:w="4719" w:type="dxa"/>
            <w:vAlign w:val="center"/>
          </w:tcPr>
          <w:p w14:paraId="3DE262A5" w14:textId="77777777" w:rsidR="003057A3" w:rsidRPr="005C7BD6" w:rsidRDefault="003057A3" w:rsidP="00650D92">
            <w:pPr>
              <w:pStyle w:val="KeinLeerraum"/>
            </w:pPr>
            <w:r w:rsidRPr="005C7BD6">
              <w:t>Datum der Dokumentation</w:t>
            </w:r>
          </w:p>
        </w:tc>
        <w:tc>
          <w:tcPr>
            <w:tcW w:w="4827" w:type="dxa"/>
            <w:vAlign w:val="center"/>
          </w:tcPr>
          <w:p w14:paraId="30EF2AC9" w14:textId="77777777" w:rsidR="003057A3" w:rsidRPr="005C7BD6" w:rsidRDefault="003057A3" w:rsidP="001F406E">
            <w:pPr>
              <w:rPr>
                <w:rFonts w:asciiTheme="minorHAnsi" w:hAnsiTheme="minorHAnsi"/>
                <w:color w:val="002060"/>
              </w:rPr>
            </w:pPr>
          </w:p>
        </w:tc>
      </w:tr>
    </w:tbl>
    <w:p w14:paraId="2BA39B48"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19"/>
        <w:gridCol w:w="4827"/>
      </w:tblGrid>
      <w:tr w:rsidR="003057A3" w:rsidRPr="002547F6" w14:paraId="360AFA99" w14:textId="77777777" w:rsidTr="00650D92">
        <w:trPr>
          <w:trHeight w:val="240"/>
        </w:trPr>
        <w:tc>
          <w:tcPr>
            <w:tcW w:w="9546" w:type="dxa"/>
            <w:gridSpan w:val="2"/>
            <w:vAlign w:val="center"/>
          </w:tcPr>
          <w:p w14:paraId="665DC2E7" w14:textId="599A25DB" w:rsidR="003057A3" w:rsidRPr="00650D92" w:rsidRDefault="003057A3" w:rsidP="009E667C">
            <w:pPr>
              <w:pStyle w:val="berschrift2"/>
              <w:rPr>
                <w:b/>
                <w:bCs/>
              </w:rPr>
            </w:pPr>
            <w:r w:rsidRPr="00650D92">
              <w:rPr>
                <w:b/>
              </w:rPr>
              <w:t>Prüfung durch die Geschäftsleitung</w:t>
            </w:r>
            <w:r w:rsidR="00A950CF" w:rsidRPr="00650D92">
              <w:rPr>
                <w:b/>
              </w:rPr>
              <w:t xml:space="preserve"> (optional</w:t>
            </w:r>
            <w:r w:rsidR="006E27CA">
              <w:rPr>
                <w:b/>
              </w:rPr>
              <w:t xml:space="preserve"> – nach Bedarf löschen</w:t>
            </w:r>
            <w:r w:rsidR="00A950CF" w:rsidRPr="00650D92">
              <w:rPr>
                <w:b/>
              </w:rPr>
              <w:t>)</w:t>
            </w:r>
          </w:p>
        </w:tc>
      </w:tr>
      <w:tr w:rsidR="003057A3" w:rsidRPr="005C7BD6" w14:paraId="51567C51" w14:textId="77777777" w:rsidTr="00650D92">
        <w:trPr>
          <w:trHeight w:val="500"/>
        </w:trPr>
        <w:tc>
          <w:tcPr>
            <w:tcW w:w="4719" w:type="dxa"/>
            <w:vAlign w:val="center"/>
          </w:tcPr>
          <w:p w14:paraId="5E3CA1E3" w14:textId="77777777" w:rsidR="003057A3" w:rsidRPr="005C7BD6" w:rsidRDefault="003057A3" w:rsidP="00650D92">
            <w:pPr>
              <w:pStyle w:val="KeinLeerraum"/>
            </w:pPr>
            <w:r w:rsidRPr="005C7BD6">
              <w:t>Prüfung durch die Geschäftsleitung</w:t>
            </w:r>
          </w:p>
        </w:tc>
        <w:tc>
          <w:tcPr>
            <w:tcW w:w="4827" w:type="dxa"/>
            <w:vAlign w:val="center"/>
          </w:tcPr>
          <w:p w14:paraId="571B674B"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Erfolgt/nicht erfolgt</w:t>
            </w:r>
          </w:p>
        </w:tc>
      </w:tr>
      <w:tr w:rsidR="003057A3" w:rsidRPr="005C7BD6" w14:paraId="44ACD66B" w14:textId="77777777" w:rsidTr="00650D92">
        <w:trPr>
          <w:trHeight w:val="500"/>
        </w:trPr>
        <w:tc>
          <w:tcPr>
            <w:tcW w:w="4719" w:type="dxa"/>
            <w:vAlign w:val="center"/>
          </w:tcPr>
          <w:p w14:paraId="7DEC019E" w14:textId="77777777" w:rsidR="003057A3" w:rsidRPr="005C7BD6" w:rsidRDefault="003057A3" w:rsidP="00650D92">
            <w:pPr>
              <w:pStyle w:val="KeinLeerraum"/>
            </w:pPr>
            <w:r w:rsidRPr="005C7BD6">
              <w:t>Datum, Unterschrift</w:t>
            </w:r>
          </w:p>
        </w:tc>
        <w:tc>
          <w:tcPr>
            <w:tcW w:w="4827" w:type="dxa"/>
            <w:vAlign w:val="center"/>
          </w:tcPr>
          <w:p w14:paraId="62071490" w14:textId="77777777" w:rsidR="003057A3" w:rsidRPr="005C7BD6" w:rsidRDefault="003057A3" w:rsidP="001F406E">
            <w:pPr>
              <w:rPr>
                <w:rFonts w:asciiTheme="minorHAnsi" w:hAnsiTheme="minorHAnsi"/>
                <w:color w:val="002060"/>
              </w:rPr>
            </w:pPr>
          </w:p>
        </w:tc>
      </w:tr>
    </w:tbl>
    <w:p w14:paraId="35AA953F" w14:textId="77777777" w:rsidR="003057A3" w:rsidRDefault="003057A3" w:rsidP="00426370"/>
    <w:p w14:paraId="7F27D07F" w14:textId="55D3C8F2" w:rsidR="003057A3" w:rsidRDefault="00237B49" w:rsidP="00237B49">
      <w:pPr>
        <w:rPr>
          <w:rFonts w:asciiTheme="minorHAnsi" w:hAnsiTheme="minorHAnsi"/>
          <w:color w:val="002060"/>
        </w:rPr>
      </w:pPr>
      <w:r>
        <w:rPr>
          <w:rFonts w:asciiTheme="minorHAnsi" w:hAnsiTheme="minorHAnsi"/>
          <w:color w:val="002060"/>
        </w:rPr>
        <w:t xml:space="preserve">Im Grunde sind </w:t>
      </w:r>
      <w:r w:rsidRPr="00650D92">
        <w:rPr>
          <w:rFonts w:asciiTheme="minorHAnsi" w:hAnsiTheme="minorHAnsi"/>
          <w:color w:val="002060"/>
          <w:u w:val="single"/>
        </w:rPr>
        <w:t>ausschließlich</w:t>
      </w:r>
      <w:r>
        <w:rPr>
          <w:rFonts w:asciiTheme="minorHAnsi" w:hAnsiTheme="minorHAnsi"/>
          <w:color w:val="002060"/>
        </w:rPr>
        <w:t xml:space="preserve"> die „</w:t>
      </w:r>
      <w:r w:rsidRPr="00237B49">
        <w:rPr>
          <w:rFonts w:asciiTheme="minorHAnsi" w:hAnsiTheme="minorHAnsi"/>
          <w:color w:val="002060"/>
        </w:rPr>
        <w:t>Angaben zur Verarbeitungstätigkeit nach Maßgabe des Art. 30 Abs. 1 DSGVO</w:t>
      </w:r>
      <w:r>
        <w:rPr>
          <w:rFonts w:asciiTheme="minorHAnsi" w:hAnsiTheme="minorHAnsi"/>
          <w:color w:val="002060"/>
        </w:rPr>
        <w:t xml:space="preserve">“ gesetzliche Pflicht. </w:t>
      </w:r>
      <w:r w:rsidRPr="00623555">
        <w:rPr>
          <w:rFonts w:asciiTheme="minorHAnsi" w:hAnsiTheme="minorHAnsi"/>
          <w:color w:val="002060"/>
        </w:rPr>
        <w:t>Im Hinblick auf die vielfältigen Nachweispflichten</w:t>
      </w:r>
      <w:r>
        <w:rPr>
          <w:rFonts w:asciiTheme="minorHAnsi" w:hAnsiTheme="minorHAnsi"/>
          <w:color w:val="002060"/>
        </w:rPr>
        <w:t xml:space="preserve">, </w:t>
      </w:r>
      <w:r w:rsidRPr="00623555">
        <w:rPr>
          <w:rFonts w:asciiTheme="minorHAnsi" w:hAnsiTheme="minorHAnsi"/>
          <w:color w:val="002060"/>
        </w:rPr>
        <w:t xml:space="preserve">denen das Unternehmen im Datenschutz unterliegt, kann es sinnvoll sein, </w:t>
      </w:r>
      <w:r>
        <w:rPr>
          <w:rFonts w:asciiTheme="minorHAnsi" w:hAnsiTheme="minorHAnsi"/>
          <w:color w:val="002060"/>
        </w:rPr>
        <w:t xml:space="preserve">die optionalen Angaben </w:t>
      </w:r>
      <w:r w:rsidRPr="00623555">
        <w:rPr>
          <w:rFonts w:asciiTheme="minorHAnsi" w:hAnsiTheme="minorHAnsi"/>
          <w:color w:val="002060"/>
        </w:rPr>
        <w:t xml:space="preserve">zur Verarbeitungstätigkeit </w:t>
      </w:r>
      <w:r>
        <w:rPr>
          <w:rFonts w:asciiTheme="minorHAnsi" w:hAnsiTheme="minorHAnsi"/>
          <w:color w:val="002060"/>
        </w:rPr>
        <w:t xml:space="preserve">ebenfalls </w:t>
      </w:r>
      <w:r w:rsidRPr="00623555">
        <w:rPr>
          <w:rFonts w:asciiTheme="minorHAnsi" w:hAnsiTheme="minorHAnsi"/>
          <w:color w:val="002060"/>
        </w:rPr>
        <w:t>zu dokumentieren.</w:t>
      </w:r>
    </w:p>
    <w:p w14:paraId="3576A022" w14:textId="49E7C5E4" w:rsidR="003057A3" w:rsidRDefault="003057A3" w:rsidP="00426370">
      <w:pPr>
        <w:rPr>
          <w:rFonts w:asciiTheme="minorHAnsi" w:hAnsiTheme="minorHAnsi"/>
          <w:color w:val="002060"/>
        </w:rPr>
      </w:pPr>
      <w:r>
        <w:rPr>
          <w:rFonts w:asciiTheme="minorHAnsi" w:hAnsiTheme="minorHAnsi"/>
          <w:color w:val="002060"/>
        </w:rPr>
        <w:t xml:space="preserve">Hierzu gehören </w:t>
      </w:r>
      <w:r w:rsidRPr="00623555">
        <w:rPr>
          <w:rFonts w:asciiTheme="minorHAnsi" w:hAnsiTheme="minorHAnsi"/>
          <w:color w:val="002060"/>
        </w:rPr>
        <w:t>z.</w:t>
      </w:r>
      <w:r w:rsidR="00426370">
        <w:rPr>
          <w:rFonts w:asciiTheme="minorHAnsi" w:hAnsiTheme="minorHAnsi"/>
          <w:color w:val="002060"/>
        </w:rPr>
        <w:t> </w:t>
      </w:r>
      <w:r w:rsidRPr="00623555">
        <w:rPr>
          <w:rFonts w:asciiTheme="minorHAnsi" w:hAnsiTheme="minorHAnsi"/>
          <w:color w:val="002060"/>
        </w:rPr>
        <w:t>B</w:t>
      </w:r>
      <w:r>
        <w:rPr>
          <w:rFonts w:asciiTheme="minorHAnsi" w:hAnsiTheme="minorHAnsi"/>
          <w:color w:val="002060"/>
        </w:rPr>
        <w:t>. Angaben</w:t>
      </w:r>
      <w:r w:rsidR="00426370">
        <w:rPr>
          <w:rFonts w:asciiTheme="minorHAnsi" w:hAnsiTheme="minorHAnsi"/>
          <w:color w:val="002060"/>
        </w:rPr>
        <w:t xml:space="preserve"> zu</w:t>
      </w:r>
      <w:r>
        <w:rPr>
          <w:rFonts w:asciiTheme="minorHAnsi" w:hAnsiTheme="minorHAnsi"/>
          <w:color w:val="002060"/>
        </w:rPr>
        <w:t>:</w:t>
      </w:r>
    </w:p>
    <w:p w14:paraId="22EA05E8" w14:textId="0245C8EA" w:rsidR="003057A3" w:rsidRPr="00426370" w:rsidRDefault="003057A3" w:rsidP="00426370">
      <w:pPr>
        <w:pStyle w:val="Listenabsatz"/>
        <w:numPr>
          <w:ilvl w:val="0"/>
          <w:numId w:val="47"/>
        </w:numPr>
        <w:rPr>
          <w:rFonts w:asciiTheme="minorHAnsi" w:hAnsiTheme="minorHAnsi"/>
          <w:color w:val="002060"/>
        </w:rPr>
      </w:pPr>
      <w:r w:rsidRPr="00426370">
        <w:rPr>
          <w:rFonts w:asciiTheme="minorHAnsi" w:hAnsiTheme="minorHAnsi"/>
          <w:color w:val="002060"/>
        </w:rPr>
        <w:t>Informationspflichten (Art. 13 und 14 DSGVO)</w:t>
      </w:r>
      <w:r w:rsidR="00426370">
        <w:rPr>
          <w:rFonts w:asciiTheme="minorHAnsi" w:hAnsiTheme="minorHAnsi"/>
          <w:color w:val="002060"/>
        </w:rPr>
        <w:t>;</w:t>
      </w:r>
    </w:p>
    <w:p w14:paraId="06F148B0" w14:textId="2D7F7861" w:rsidR="003057A3" w:rsidRPr="00426370" w:rsidRDefault="003057A3" w:rsidP="00426370">
      <w:pPr>
        <w:pStyle w:val="Listenabsatz"/>
        <w:numPr>
          <w:ilvl w:val="0"/>
          <w:numId w:val="47"/>
        </w:numPr>
        <w:rPr>
          <w:rFonts w:asciiTheme="minorHAnsi" w:hAnsiTheme="minorHAnsi"/>
          <w:color w:val="002060"/>
        </w:rPr>
      </w:pPr>
      <w:r w:rsidRPr="00426370">
        <w:rPr>
          <w:rFonts w:asciiTheme="minorHAnsi" w:hAnsiTheme="minorHAnsi"/>
          <w:color w:val="002060"/>
        </w:rPr>
        <w:t>Vereinbarungen zur gemeinsamen Verantwortung (Art. 26 DSGVO)</w:t>
      </w:r>
      <w:r w:rsidR="00426370">
        <w:rPr>
          <w:rFonts w:asciiTheme="minorHAnsi" w:hAnsiTheme="minorHAnsi"/>
          <w:color w:val="002060"/>
        </w:rPr>
        <w:t>;</w:t>
      </w:r>
    </w:p>
    <w:p w14:paraId="717E2C46" w14:textId="4C3AC309" w:rsidR="003057A3" w:rsidRPr="0012174D" w:rsidRDefault="003057A3" w:rsidP="00426370">
      <w:pPr>
        <w:pStyle w:val="Listenabsatz"/>
        <w:numPr>
          <w:ilvl w:val="0"/>
          <w:numId w:val="47"/>
        </w:numPr>
      </w:pPr>
      <w:r w:rsidRPr="00426370">
        <w:rPr>
          <w:rFonts w:asciiTheme="minorHAnsi" w:hAnsiTheme="minorHAnsi"/>
          <w:color w:val="002060"/>
        </w:rPr>
        <w:t>durchgeführten Datenschutzfolgeabschätzungen zur Verarbeitungstätigkeit (Art. 35 DSGVO)</w:t>
      </w:r>
      <w:r w:rsidR="00426370">
        <w:rPr>
          <w:rFonts w:asciiTheme="minorHAnsi" w:hAnsiTheme="minorHAnsi"/>
          <w:color w:val="002060"/>
        </w:rPr>
        <w:t>.</w:t>
      </w:r>
    </w:p>
    <w:p w14:paraId="624E3941" w14:textId="3F306CE7" w:rsidR="00A26E8F" w:rsidRDefault="003057A3" w:rsidP="00426370">
      <w:r>
        <w:rPr>
          <w:rFonts w:asciiTheme="minorHAnsi" w:hAnsiTheme="minorHAnsi"/>
          <w:color w:val="002060"/>
        </w:rPr>
        <w:t xml:space="preserve">Hinweis: </w:t>
      </w:r>
      <w:r w:rsidR="00237B49">
        <w:rPr>
          <w:rFonts w:asciiTheme="minorHAnsi" w:hAnsiTheme="minorHAnsi"/>
          <w:color w:val="002060"/>
        </w:rPr>
        <w:t>Auf</w:t>
      </w:r>
      <w:r>
        <w:rPr>
          <w:rFonts w:asciiTheme="minorHAnsi" w:hAnsiTheme="minorHAnsi"/>
          <w:color w:val="002060"/>
        </w:rPr>
        <w:t xml:space="preserve"> Anfrage der Aufsichtsbehörde müssen </w:t>
      </w:r>
      <w:r w:rsidR="00F65619">
        <w:rPr>
          <w:rFonts w:asciiTheme="minorHAnsi" w:hAnsiTheme="minorHAnsi"/>
          <w:color w:val="002060"/>
        </w:rPr>
        <w:t xml:space="preserve">ggfs. weitere </w:t>
      </w:r>
      <w:r w:rsidR="00D453A2">
        <w:rPr>
          <w:rFonts w:asciiTheme="minorHAnsi" w:hAnsiTheme="minorHAnsi"/>
          <w:color w:val="002060"/>
        </w:rPr>
        <w:t xml:space="preserve">Nachweise </w:t>
      </w:r>
      <w:r w:rsidRPr="0012174D">
        <w:rPr>
          <w:rFonts w:asciiTheme="minorHAnsi" w:hAnsiTheme="minorHAnsi"/>
          <w:color w:val="002060"/>
        </w:rPr>
        <w:t>vorgelegt werden.</w:t>
      </w:r>
    </w:p>
    <w:sectPr w:rsidR="00A26E8F" w:rsidSect="00203DB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6A7D6" w14:textId="77777777" w:rsidR="009A7B29" w:rsidRDefault="009A7B29" w:rsidP="00A34776">
      <w:pPr>
        <w:spacing w:after="0" w:line="240" w:lineRule="auto"/>
      </w:pPr>
      <w:r>
        <w:separator/>
      </w:r>
    </w:p>
  </w:endnote>
  <w:endnote w:type="continuationSeparator" w:id="0">
    <w:p w14:paraId="66C54BA2" w14:textId="77777777" w:rsidR="009A7B29" w:rsidRDefault="009A7B29"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C8180" w14:textId="77777777" w:rsidR="00BF1B3B" w:rsidRDefault="00BF1B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003072"/>
      <w:docPartObj>
        <w:docPartGallery w:val="Page Numbers (Bottom of Page)"/>
        <w:docPartUnique/>
      </w:docPartObj>
    </w:sdtPr>
    <w:sdtEndPr/>
    <w:sdtContent>
      <w:p w14:paraId="737C5F99" w14:textId="1AE9BF2E" w:rsidR="0067376E" w:rsidRDefault="0067376E" w:rsidP="0067376E">
        <w:pPr>
          <w:pStyle w:val="Fuzeile"/>
          <w:jc w:val="center"/>
        </w:pPr>
        <w:r>
          <w:fldChar w:fldCharType="begin"/>
        </w:r>
        <w:r>
          <w:instrText>PAGE   \* MERGEFORMAT</w:instrText>
        </w:r>
        <w:r>
          <w:fldChar w:fldCharType="separate"/>
        </w:r>
        <w:r w:rsidR="00415ACE">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B534" w14:textId="77777777" w:rsidR="00BF1B3B" w:rsidRDefault="00BF1B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1D6B2" w14:textId="77777777" w:rsidR="009A7B29" w:rsidRDefault="009A7B29" w:rsidP="00A34776">
      <w:pPr>
        <w:spacing w:after="0" w:line="240" w:lineRule="auto"/>
      </w:pPr>
      <w:r>
        <w:separator/>
      </w:r>
    </w:p>
  </w:footnote>
  <w:footnote w:type="continuationSeparator" w:id="0">
    <w:p w14:paraId="2565FA9C" w14:textId="77777777" w:rsidR="009A7B29" w:rsidRDefault="009A7B29"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C379" w14:textId="77777777" w:rsidR="00BF1B3B" w:rsidRDefault="00BF1B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9363B" w14:textId="4FF0E3ED" w:rsidR="0067376E" w:rsidRPr="0067376E" w:rsidRDefault="00A823DD" w:rsidP="0067376E">
    <w:r>
      <w:t xml:space="preserve">Name der </w:t>
    </w:r>
    <w:r w:rsidR="000B7196">
      <w:t>Verarbeitung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E10E" w14:textId="4A08FB44" w:rsidR="00E94414" w:rsidRDefault="001A5D27" w:rsidP="001A5D27">
    <w:pPr>
      <w:pStyle w:val="Kopfzeile"/>
    </w:pPr>
    <w:r>
      <w:t xml:space="preserve">Version: </w:t>
    </w:r>
    <w:r w:rsidR="007F7ED7">
      <w:t>3</w:t>
    </w:r>
    <w:r>
      <w:t>.</w:t>
    </w:r>
    <w:r w:rsidR="000B7941">
      <w:t>1</w:t>
    </w:r>
    <w:r>
      <w:t xml:space="preserve"> | Stand: </w:t>
    </w:r>
    <w:r w:rsidR="00650D92">
      <w:t>1</w:t>
    </w:r>
    <w:r w:rsidR="000B7941">
      <w:t>7</w:t>
    </w:r>
    <w:r>
      <w:t xml:space="preserve">. </w:t>
    </w:r>
    <w:r w:rsidR="00BF1B3B">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732"/>
    <w:multiLevelType w:val="hybridMultilevel"/>
    <w:tmpl w:val="CAF0090C"/>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1" w15:restartNumberingAfterBreak="0">
    <w:nsid w:val="021C2AFF"/>
    <w:multiLevelType w:val="hybridMultilevel"/>
    <w:tmpl w:val="5F8628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E23EB8"/>
    <w:multiLevelType w:val="hybridMultilevel"/>
    <w:tmpl w:val="96A6EB98"/>
    <w:lvl w:ilvl="0" w:tplc="034CC470">
      <w:numFmt w:val="bullet"/>
      <w:lvlText w:val="•"/>
      <w:lvlJc w:val="left"/>
      <w:pPr>
        <w:ind w:left="878" w:hanging="706"/>
      </w:pPr>
      <w:rPr>
        <w:rFonts w:ascii="Calibri" w:eastAsia="Times New Roman" w:hAnsi="Calibri" w:cs="Calibri" w:hint="default"/>
      </w:rPr>
    </w:lvl>
    <w:lvl w:ilvl="1" w:tplc="04070003" w:tentative="1">
      <w:start w:val="1"/>
      <w:numFmt w:val="bullet"/>
      <w:lvlText w:val="o"/>
      <w:lvlJc w:val="left"/>
      <w:pPr>
        <w:ind w:left="1252" w:hanging="360"/>
      </w:pPr>
      <w:rPr>
        <w:rFonts w:ascii="Courier New" w:hAnsi="Courier New" w:cs="Courier New" w:hint="default"/>
      </w:rPr>
    </w:lvl>
    <w:lvl w:ilvl="2" w:tplc="04070005" w:tentative="1">
      <w:start w:val="1"/>
      <w:numFmt w:val="bullet"/>
      <w:lvlText w:val=""/>
      <w:lvlJc w:val="left"/>
      <w:pPr>
        <w:ind w:left="1972" w:hanging="360"/>
      </w:pPr>
      <w:rPr>
        <w:rFonts w:ascii="Wingdings" w:hAnsi="Wingdings" w:hint="default"/>
      </w:rPr>
    </w:lvl>
    <w:lvl w:ilvl="3" w:tplc="04070001" w:tentative="1">
      <w:start w:val="1"/>
      <w:numFmt w:val="bullet"/>
      <w:lvlText w:val=""/>
      <w:lvlJc w:val="left"/>
      <w:pPr>
        <w:ind w:left="2692" w:hanging="360"/>
      </w:pPr>
      <w:rPr>
        <w:rFonts w:ascii="Symbol" w:hAnsi="Symbol" w:hint="default"/>
      </w:rPr>
    </w:lvl>
    <w:lvl w:ilvl="4" w:tplc="04070003" w:tentative="1">
      <w:start w:val="1"/>
      <w:numFmt w:val="bullet"/>
      <w:lvlText w:val="o"/>
      <w:lvlJc w:val="left"/>
      <w:pPr>
        <w:ind w:left="3412" w:hanging="360"/>
      </w:pPr>
      <w:rPr>
        <w:rFonts w:ascii="Courier New" w:hAnsi="Courier New" w:cs="Courier New" w:hint="default"/>
      </w:rPr>
    </w:lvl>
    <w:lvl w:ilvl="5" w:tplc="04070005" w:tentative="1">
      <w:start w:val="1"/>
      <w:numFmt w:val="bullet"/>
      <w:lvlText w:val=""/>
      <w:lvlJc w:val="left"/>
      <w:pPr>
        <w:ind w:left="4132" w:hanging="360"/>
      </w:pPr>
      <w:rPr>
        <w:rFonts w:ascii="Wingdings" w:hAnsi="Wingdings" w:hint="default"/>
      </w:rPr>
    </w:lvl>
    <w:lvl w:ilvl="6" w:tplc="04070001" w:tentative="1">
      <w:start w:val="1"/>
      <w:numFmt w:val="bullet"/>
      <w:lvlText w:val=""/>
      <w:lvlJc w:val="left"/>
      <w:pPr>
        <w:ind w:left="4852" w:hanging="360"/>
      </w:pPr>
      <w:rPr>
        <w:rFonts w:ascii="Symbol" w:hAnsi="Symbol" w:hint="default"/>
      </w:rPr>
    </w:lvl>
    <w:lvl w:ilvl="7" w:tplc="04070003" w:tentative="1">
      <w:start w:val="1"/>
      <w:numFmt w:val="bullet"/>
      <w:lvlText w:val="o"/>
      <w:lvlJc w:val="left"/>
      <w:pPr>
        <w:ind w:left="5572" w:hanging="360"/>
      </w:pPr>
      <w:rPr>
        <w:rFonts w:ascii="Courier New" w:hAnsi="Courier New" w:cs="Courier New" w:hint="default"/>
      </w:rPr>
    </w:lvl>
    <w:lvl w:ilvl="8" w:tplc="04070005" w:tentative="1">
      <w:start w:val="1"/>
      <w:numFmt w:val="bullet"/>
      <w:lvlText w:val=""/>
      <w:lvlJc w:val="left"/>
      <w:pPr>
        <w:ind w:left="6292" w:hanging="360"/>
      </w:pPr>
      <w:rPr>
        <w:rFonts w:ascii="Wingdings" w:hAnsi="Wingdings" w:hint="default"/>
      </w:rPr>
    </w:lvl>
  </w:abstractNum>
  <w:abstractNum w:abstractNumId="3" w15:restartNumberingAfterBreak="0">
    <w:nsid w:val="04777183"/>
    <w:multiLevelType w:val="hybridMultilevel"/>
    <w:tmpl w:val="E0641D0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2405C9"/>
    <w:multiLevelType w:val="hybridMultilevel"/>
    <w:tmpl w:val="615A5222"/>
    <w:lvl w:ilvl="0" w:tplc="034CC470">
      <w:numFmt w:val="bullet"/>
      <w:lvlText w:val="•"/>
      <w:lvlJc w:val="left"/>
      <w:pPr>
        <w:ind w:left="792" w:hanging="706"/>
      </w:pPr>
      <w:rPr>
        <w:rFonts w:ascii="Calibri" w:eastAsia="Times New Roman" w:hAnsi="Calibri" w:cs="Calibri" w:hint="default"/>
      </w:rPr>
    </w:lvl>
    <w:lvl w:ilvl="1" w:tplc="04070003">
      <w:start w:val="1"/>
      <w:numFmt w:val="bullet"/>
      <w:lvlText w:val="o"/>
      <w:lvlJc w:val="left"/>
      <w:pPr>
        <w:ind w:left="1166" w:hanging="360"/>
      </w:pPr>
      <w:rPr>
        <w:rFonts w:ascii="Courier New" w:hAnsi="Courier New" w:cs="Courier New" w:hint="default"/>
      </w:rPr>
    </w:lvl>
    <w:lvl w:ilvl="2" w:tplc="04070005" w:tentative="1">
      <w:start w:val="1"/>
      <w:numFmt w:val="bullet"/>
      <w:lvlText w:val=""/>
      <w:lvlJc w:val="left"/>
      <w:pPr>
        <w:ind w:left="1886" w:hanging="360"/>
      </w:pPr>
      <w:rPr>
        <w:rFonts w:ascii="Wingdings" w:hAnsi="Wingdings" w:hint="default"/>
      </w:rPr>
    </w:lvl>
    <w:lvl w:ilvl="3" w:tplc="04070001" w:tentative="1">
      <w:start w:val="1"/>
      <w:numFmt w:val="bullet"/>
      <w:lvlText w:val=""/>
      <w:lvlJc w:val="left"/>
      <w:pPr>
        <w:ind w:left="2606" w:hanging="360"/>
      </w:pPr>
      <w:rPr>
        <w:rFonts w:ascii="Symbol" w:hAnsi="Symbol" w:hint="default"/>
      </w:rPr>
    </w:lvl>
    <w:lvl w:ilvl="4" w:tplc="04070003" w:tentative="1">
      <w:start w:val="1"/>
      <w:numFmt w:val="bullet"/>
      <w:lvlText w:val="o"/>
      <w:lvlJc w:val="left"/>
      <w:pPr>
        <w:ind w:left="3326" w:hanging="360"/>
      </w:pPr>
      <w:rPr>
        <w:rFonts w:ascii="Courier New" w:hAnsi="Courier New" w:cs="Courier New" w:hint="default"/>
      </w:rPr>
    </w:lvl>
    <w:lvl w:ilvl="5" w:tplc="04070005" w:tentative="1">
      <w:start w:val="1"/>
      <w:numFmt w:val="bullet"/>
      <w:lvlText w:val=""/>
      <w:lvlJc w:val="left"/>
      <w:pPr>
        <w:ind w:left="4046" w:hanging="360"/>
      </w:pPr>
      <w:rPr>
        <w:rFonts w:ascii="Wingdings" w:hAnsi="Wingdings" w:hint="default"/>
      </w:rPr>
    </w:lvl>
    <w:lvl w:ilvl="6" w:tplc="04070001" w:tentative="1">
      <w:start w:val="1"/>
      <w:numFmt w:val="bullet"/>
      <w:lvlText w:val=""/>
      <w:lvlJc w:val="left"/>
      <w:pPr>
        <w:ind w:left="4766" w:hanging="360"/>
      </w:pPr>
      <w:rPr>
        <w:rFonts w:ascii="Symbol" w:hAnsi="Symbol" w:hint="default"/>
      </w:rPr>
    </w:lvl>
    <w:lvl w:ilvl="7" w:tplc="04070003" w:tentative="1">
      <w:start w:val="1"/>
      <w:numFmt w:val="bullet"/>
      <w:lvlText w:val="o"/>
      <w:lvlJc w:val="left"/>
      <w:pPr>
        <w:ind w:left="5486" w:hanging="360"/>
      </w:pPr>
      <w:rPr>
        <w:rFonts w:ascii="Courier New" w:hAnsi="Courier New" w:cs="Courier New" w:hint="default"/>
      </w:rPr>
    </w:lvl>
    <w:lvl w:ilvl="8" w:tplc="04070005" w:tentative="1">
      <w:start w:val="1"/>
      <w:numFmt w:val="bullet"/>
      <w:lvlText w:val=""/>
      <w:lvlJc w:val="left"/>
      <w:pPr>
        <w:ind w:left="6206" w:hanging="360"/>
      </w:pPr>
      <w:rPr>
        <w:rFonts w:ascii="Wingdings" w:hAnsi="Wingdings" w:hint="default"/>
      </w:rPr>
    </w:lvl>
  </w:abstractNum>
  <w:abstractNum w:abstractNumId="5"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D7520B"/>
    <w:multiLevelType w:val="hybridMultilevel"/>
    <w:tmpl w:val="8D6009A8"/>
    <w:lvl w:ilvl="0" w:tplc="034CC470">
      <w:numFmt w:val="bullet"/>
      <w:lvlText w:val="•"/>
      <w:lvlJc w:val="left"/>
      <w:pPr>
        <w:ind w:left="307" w:hanging="706"/>
      </w:pPr>
      <w:rPr>
        <w:rFonts w:ascii="Calibri" w:eastAsia="Times New Roman" w:hAnsi="Calibri" w:cs="Calibri"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8" w15:restartNumberingAfterBreak="0">
    <w:nsid w:val="1147123C"/>
    <w:multiLevelType w:val="hybridMultilevel"/>
    <w:tmpl w:val="9E90833C"/>
    <w:lvl w:ilvl="0" w:tplc="8F2056FE">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407750D"/>
    <w:multiLevelType w:val="hybridMultilevel"/>
    <w:tmpl w:val="FB84840E"/>
    <w:lvl w:ilvl="0" w:tplc="9704FA9A">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8A4BBE"/>
    <w:multiLevelType w:val="hybridMultilevel"/>
    <w:tmpl w:val="16AC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00E8F"/>
    <w:multiLevelType w:val="hybridMultilevel"/>
    <w:tmpl w:val="55503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009EF"/>
    <w:multiLevelType w:val="hybridMultilevel"/>
    <w:tmpl w:val="760AD9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6401D31"/>
    <w:multiLevelType w:val="hybridMultilevel"/>
    <w:tmpl w:val="13168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046F6D"/>
    <w:multiLevelType w:val="hybridMultilevel"/>
    <w:tmpl w:val="0CCEB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DB76FF"/>
    <w:multiLevelType w:val="hybridMultilevel"/>
    <w:tmpl w:val="CD6E7A2A"/>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4D1771"/>
    <w:multiLevelType w:val="hybridMultilevel"/>
    <w:tmpl w:val="12C68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646759"/>
    <w:multiLevelType w:val="hybridMultilevel"/>
    <w:tmpl w:val="F7401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78C30A9"/>
    <w:multiLevelType w:val="hybridMultilevel"/>
    <w:tmpl w:val="216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C70965"/>
    <w:multiLevelType w:val="hybridMultilevel"/>
    <w:tmpl w:val="3D04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8107F8"/>
    <w:multiLevelType w:val="hybridMultilevel"/>
    <w:tmpl w:val="BED8FEA4"/>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FE43C94"/>
    <w:multiLevelType w:val="hybridMultilevel"/>
    <w:tmpl w:val="7338A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8E2BB4"/>
    <w:multiLevelType w:val="hybridMultilevel"/>
    <w:tmpl w:val="83F01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981C4F"/>
    <w:multiLevelType w:val="hybridMultilevel"/>
    <w:tmpl w:val="5BA062F8"/>
    <w:lvl w:ilvl="0" w:tplc="04070001">
      <w:start w:val="1"/>
      <w:numFmt w:val="bullet"/>
      <w:lvlText w:val=""/>
      <w:lvlJc w:val="left"/>
      <w:pPr>
        <w:ind w:left="994" w:hanging="360"/>
      </w:pPr>
      <w:rPr>
        <w:rFonts w:ascii="Symbol" w:hAnsi="Symbol" w:hint="default"/>
      </w:rPr>
    </w:lvl>
    <w:lvl w:ilvl="1" w:tplc="04070003" w:tentative="1">
      <w:start w:val="1"/>
      <w:numFmt w:val="bullet"/>
      <w:lvlText w:val="o"/>
      <w:lvlJc w:val="left"/>
      <w:pPr>
        <w:ind w:left="1714" w:hanging="360"/>
      </w:pPr>
      <w:rPr>
        <w:rFonts w:ascii="Courier New" w:hAnsi="Courier New" w:cs="Courier New" w:hint="default"/>
      </w:rPr>
    </w:lvl>
    <w:lvl w:ilvl="2" w:tplc="04070005" w:tentative="1">
      <w:start w:val="1"/>
      <w:numFmt w:val="bullet"/>
      <w:lvlText w:val=""/>
      <w:lvlJc w:val="left"/>
      <w:pPr>
        <w:ind w:left="2434" w:hanging="360"/>
      </w:pPr>
      <w:rPr>
        <w:rFonts w:ascii="Wingdings" w:hAnsi="Wingdings" w:hint="default"/>
      </w:rPr>
    </w:lvl>
    <w:lvl w:ilvl="3" w:tplc="04070001" w:tentative="1">
      <w:start w:val="1"/>
      <w:numFmt w:val="bullet"/>
      <w:lvlText w:val=""/>
      <w:lvlJc w:val="left"/>
      <w:pPr>
        <w:ind w:left="3154" w:hanging="360"/>
      </w:pPr>
      <w:rPr>
        <w:rFonts w:ascii="Symbol" w:hAnsi="Symbol" w:hint="default"/>
      </w:rPr>
    </w:lvl>
    <w:lvl w:ilvl="4" w:tplc="04070003" w:tentative="1">
      <w:start w:val="1"/>
      <w:numFmt w:val="bullet"/>
      <w:lvlText w:val="o"/>
      <w:lvlJc w:val="left"/>
      <w:pPr>
        <w:ind w:left="3874" w:hanging="360"/>
      </w:pPr>
      <w:rPr>
        <w:rFonts w:ascii="Courier New" w:hAnsi="Courier New" w:cs="Courier New" w:hint="default"/>
      </w:rPr>
    </w:lvl>
    <w:lvl w:ilvl="5" w:tplc="04070005" w:tentative="1">
      <w:start w:val="1"/>
      <w:numFmt w:val="bullet"/>
      <w:lvlText w:val=""/>
      <w:lvlJc w:val="left"/>
      <w:pPr>
        <w:ind w:left="4594" w:hanging="360"/>
      </w:pPr>
      <w:rPr>
        <w:rFonts w:ascii="Wingdings" w:hAnsi="Wingdings" w:hint="default"/>
      </w:rPr>
    </w:lvl>
    <w:lvl w:ilvl="6" w:tplc="04070001" w:tentative="1">
      <w:start w:val="1"/>
      <w:numFmt w:val="bullet"/>
      <w:lvlText w:val=""/>
      <w:lvlJc w:val="left"/>
      <w:pPr>
        <w:ind w:left="5314" w:hanging="360"/>
      </w:pPr>
      <w:rPr>
        <w:rFonts w:ascii="Symbol" w:hAnsi="Symbol" w:hint="default"/>
      </w:rPr>
    </w:lvl>
    <w:lvl w:ilvl="7" w:tplc="04070003" w:tentative="1">
      <w:start w:val="1"/>
      <w:numFmt w:val="bullet"/>
      <w:lvlText w:val="o"/>
      <w:lvlJc w:val="left"/>
      <w:pPr>
        <w:ind w:left="6034" w:hanging="360"/>
      </w:pPr>
      <w:rPr>
        <w:rFonts w:ascii="Courier New" w:hAnsi="Courier New" w:cs="Courier New" w:hint="default"/>
      </w:rPr>
    </w:lvl>
    <w:lvl w:ilvl="8" w:tplc="04070005" w:tentative="1">
      <w:start w:val="1"/>
      <w:numFmt w:val="bullet"/>
      <w:lvlText w:val=""/>
      <w:lvlJc w:val="left"/>
      <w:pPr>
        <w:ind w:left="6754" w:hanging="360"/>
      </w:pPr>
      <w:rPr>
        <w:rFonts w:ascii="Wingdings" w:hAnsi="Wingdings" w:hint="default"/>
      </w:rPr>
    </w:lvl>
  </w:abstractNum>
  <w:abstractNum w:abstractNumId="27" w15:restartNumberingAfterBreak="0">
    <w:nsid w:val="42090E44"/>
    <w:multiLevelType w:val="hybridMultilevel"/>
    <w:tmpl w:val="614C221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28A6A02"/>
    <w:multiLevelType w:val="hybridMultilevel"/>
    <w:tmpl w:val="14B24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4A7163"/>
    <w:multiLevelType w:val="hybridMultilevel"/>
    <w:tmpl w:val="8968CD98"/>
    <w:lvl w:ilvl="0" w:tplc="034CC470">
      <w:numFmt w:val="bullet"/>
      <w:lvlText w:val="•"/>
      <w:lvlJc w:val="left"/>
      <w:pPr>
        <w:ind w:left="1066" w:hanging="706"/>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CD2B1A"/>
    <w:multiLevelType w:val="hybridMultilevel"/>
    <w:tmpl w:val="A2900AB4"/>
    <w:lvl w:ilvl="0" w:tplc="04070001">
      <w:start w:val="1"/>
      <w:numFmt w:val="bullet"/>
      <w:lvlText w:val=""/>
      <w:lvlJc w:val="left"/>
      <w:pPr>
        <w:ind w:left="360" w:hanging="360"/>
      </w:pPr>
      <w:rPr>
        <w:rFonts w:ascii="Symbol" w:hAnsi="Symbol" w:hint="default"/>
      </w:rPr>
    </w:lvl>
    <w:lvl w:ilvl="1" w:tplc="D90E9FC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57827F7"/>
    <w:multiLevelType w:val="hybridMultilevel"/>
    <w:tmpl w:val="BE52D9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602579B"/>
    <w:multiLevelType w:val="hybridMultilevel"/>
    <w:tmpl w:val="421E0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456306"/>
    <w:multiLevelType w:val="hybridMultilevel"/>
    <w:tmpl w:val="43D82224"/>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39" w15:restartNumberingAfterBreak="0">
    <w:nsid w:val="629C3ADF"/>
    <w:multiLevelType w:val="hybridMultilevel"/>
    <w:tmpl w:val="9FEA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CD1437"/>
    <w:multiLevelType w:val="hybridMultilevel"/>
    <w:tmpl w:val="6D0A9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5A45736"/>
    <w:multiLevelType w:val="hybridMultilevel"/>
    <w:tmpl w:val="5270FC26"/>
    <w:lvl w:ilvl="0" w:tplc="908604F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72D49A5"/>
    <w:multiLevelType w:val="hybridMultilevel"/>
    <w:tmpl w:val="2548AC80"/>
    <w:lvl w:ilvl="0" w:tplc="04070001">
      <w:start w:val="1"/>
      <w:numFmt w:val="bullet"/>
      <w:lvlText w:val=""/>
      <w:lvlJc w:val="left"/>
      <w:pPr>
        <w:ind w:left="321" w:hanging="360"/>
      </w:pPr>
      <w:rPr>
        <w:rFonts w:ascii="Symbol" w:hAnsi="Symbol" w:hint="default"/>
      </w:rPr>
    </w:lvl>
    <w:lvl w:ilvl="1" w:tplc="04070003" w:tentative="1">
      <w:start w:val="1"/>
      <w:numFmt w:val="bullet"/>
      <w:lvlText w:val="o"/>
      <w:lvlJc w:val="left"/>
      <w:pPr>
        <w:ind w:left="1041" w:hanging="360"/>
      </w:pPr>
      <w:rPr>
        <w:rFonts w:ascii="Courier New" w:hAnsi="Courier New" w:cs="Courier New" w:hint="default"/>
      </w:rPr>
    </w:lvl>
    <w:lvl w:ilvl="2" w:tplc="04070005" w:tentative="1">
      <w:start w:val="1"/>
      <w:numFmt w:val="bullet"/>
      <w:lvlText w:val=""/>
      <w:lvlJc w:val="left"/>
      <w:pPr>
        <w:ind w:left="1761" w:hanging="360"/>
      </w:pPr>
      <w:rPr>
        <w:rFonts w:ascii="Wingdings" w:hAnsi="Wingdings" w:hint="default"/>
      </w:rPr>
    </w:lvl>
    <w:lvl w:ilvl="3" w:tplc="04070001" w:tentative="1">
      <w:start w:val="1"/>
      <w:numFmt w:val="bullet"/>
      <w:lvlText w:val=""/>
      <w:lvlJc w:val="left"/>
      <w:pPr>
        <w:ind w:left="2481" w:hanging="360"/>
      </w:pPr>
      <w:rPr>
        <w:rFonts w:ascii="Symbol" w:hAnsi="Symbol" w:hint="default"/>
      </w:rPr>
    </w:lvl>
    <w:lvl w:ilvl="4" w:tplc="04070003" w:tentative="1">
      <w:start w:val="1"/>
      <w:numFmt w:val="bullet"/>
      <w:lvlText w:val="o"/>
      <w:lvlJc w:val="left"/>
      <w:pPr>
        <w:ind w:left="3201" w:hanging="360"/>
      </w:pPr>
      <w:rPr>
        <w:rFonts w:ascii="Courier New" w:hAnsi="Courier New" w:cs="Courier New" w:hint="default"/>
      </w:rPr>
    </w:lvl>
    <w:lvl w:ilvl="5" w:tplc="04070005" w:tentative="1">
      <w:start w:val="1"/>
      <w:numFmt w:val="bullet"/>
      <w:lvlText w:val=""/>
      <w:lvlJc w:val="left"/>
      <w:pPr>
        <w:ind w:left="3921" w:hanging="360"/>
      </w:pPr>
      <w:rPr>
        <w:rFonts w:ascii="Wingdings" w:hAnsi="Wingdings" w:hint="default"/>
      </w:rPr>
    </w:lvl>
    <w:lvl w:ilvl="6" w:tplc="04070001" w:tentative="1">
      <w:start w:val="1"/>
      <w:numFmt w:val="bullet"/>
      <w:lvlText w:val=""/>
      <w:lvlJc w:val="left"/>
      <w:pPr>
        <w:ind w:left="4641" w:hanging="360"/>
      </w:pPr>
      <w:rPr>
        <w:rFonts w:ascii="Symbol" w:hAnsi="Symbol" w:hint="default"/>
      </w:rPr>
    </w:lvl>
    <w:lvl w:ilvl="7" w:tplc="04070003" w:tentative="1">
      <w:start w:val="1"/>
      <w:numFmt w:val="bullet"/>
      <w:lvlText w:val="o"/>
      <w:lvlJc w:val="left"/>
      <w:pPr>
        <w:ind w:left="5361" w:hanging="360"/>
      </w:pPr>
      <w:rPr>
        <w:rFonts w:ascii="Courier New" w:hAnsi="Courier New" w:cs="Courier New" w:hint="default"/>
      </w:rPr>
    </w:lvl>
    <w:lvl w:ilvl="8" w:tplc="04070005" w:tentative="1">
      <w:start w:val="1"/>
      <w:numFmt w:val="bullet"/>
      <w:lvlText w:val=""/>
      <w:lvlJc w:val="left"/>
      <w:pPr>
        <w:ind w:left="6081" w:hanging="360"/>
      </w:pPr>
      <w:rPr>
        <w:rFonts w:ascii="Wingdings" w:hAnsi="Wingdings" w:hint="default"/>
      </w:rPr>
    </w:lvl>
  </w:abstractNum>
  <w:abstractNum w:abstractNumId="44" w15:restartNumberingAfterBreak="0">
    <w:nsid w:val="7BA65163"/>
    <w:multiLevelType w:val="hybridMultilevel"/>
    <w:tmpl w:val="FE28E296"/>
    <w:lvl w:ilvl="0" w:tplc="BBEE34B4">
      <w:numFmt w:val="bullet"/>
      <w:lvlText w:val="-"/>
      <w:lvlJc w:val="left"/>
      <w:pPr>
        <w:ind w:left="1066" w:hanging="706"/>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F74625"/>
    <w:multiLevelType w:val="hybridMultilevel"/>
    <w:tmpl w:val="A40E50E2"/>
    <w:lvl w:ilvl="0" w:tplc="A0BA87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3165F6"/>
    <w:multiLevelType w:val="hybridMultilevel"/>
    <w:tmpl w:val="A5D43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19"/>
  </w:num>
  <w:num w:numId="4">
    <w:abstractNumId w:val="5"/>
  </w:num>
  <w:num w:numId="5">
    <w:abstractNumId w:val="30"/>
  </w:num>
  <w:num w:numId="6">
    <w:abstractNumId w:val="29"/>
  </w:num>
  <w:num w:numId="7">
    <w:abstractNumId w:val="12"/>
  </w:num>
  <w:num w:numId="8">
    <w:abstractNumId w:val="40"/>
  </w:num>
  <w:num w:numId="9">
    <w:abstractNumId w:val="6"/>
  </w:num>
  <w:num w:numId="10">
    <w:abstractNumId w:val="32"/>
  </w:num>
  <w:num w:numId="11">
    <w:abstractNumId w:val="14"/>
  </w:num>
  <w:num w:numId="12">
    <w:abstractNumId w:val="33"/>
  </w:num>
  <w:num w:numId="13">
    <w:abstractNumId w:val="15"/>
  </w:num>
  <w:num w:numId="14">
    <w:abstractNumId w:val="35"/>
  </w:num>
  <w:num w:numId="15">
    <w:abstractNumId w:val="24"/>
  </w:num>
  <w:num w:numId="16">
    <w:abstractNumId w:val="21"/>
  </w:num>
  <w:num w:numId="17">
    <w:abstractNumId w:val="45"/>
  </w:num>
  <w:num w:numId="18">
    <w:abstractNumId w:val="18"/>
  </w:num>
  <w:num w:numId="19">
    <w:abstractNumId w:val="11"/>
  </w:num>
  <w:num w:numId="20">
    <w:abstractNumId w:val="8"/>
  </w:num>
  <w:num w:numId="21">
    <w:abstractNumId w:val="25"/>
  </w:num>
  <w:num w:numId="22">
    <w:abstractNumId w:val="22"/>
  </w:num>
  <w:num w:numId="23">
    <w:abstractNumId w:val="42"/>
  </w:num>
  <w:num w:numId="24">
    <w:abstractNumId w:val="10"/>
  </w:num>
  <w:num w:numId="25">
    <w:abstractNumId w:val="27"/>
  </w:num>
  <w:num w:numId="26">
    <w:abstractNumId w:val="23"/>
  </w:num>
  <w:num w:numId="27">
    <w:abstractNumId w:val="3"/>
  </w:num>
  <w:num w:numId="28">
    <w:abstractNumId w:val="17"/>
  </w:num>
  <w:num w:numId="29">
    <w:abstractNumId w:val="20"/>
  </w:num>
  <w:num w:numId="30">
    <w:abstractNumId w:val="13"/>
  </w:num>
  <w:num w:numId="31">
    <w:abstractNumId w:val="46"/>
  </w:num>
  <w:num w:numId="32">
    <w:abstractNumId w:val="34"/>
  </w:num>
  <w:num w:numId="33">
    <w:abstractNumId w:val="16"/>
  </w:num>
  <w:num w:numId="34">
    <w:abstractNumId w:val="41"/>
  </w:num>
  <w:num w:numId="35">
    <w:abstractNumId w:val="1"/>
  </w:num>
  <w:num w:numId="36">
    <w:abstractNumId w:val="7"/>
  </w:num>
  <w:num w:numId="37">
    <w:abstractNumId w:val="38"/>
  </w:num>
  <w:num w:numId="38">
    <w:abstractNumId w:val="0"/>
  </w:num>
  <w:num w:numId="39">
    <w:abstractNumId w:val="43"/>
  </w:num>
  <w:num w:numId="40">
    <w:abstractNumId w:val="4"/>
  </w:num>
  <w:num w:numId="41">
    <w:abstractNumId w:val="26"/>
  </w:num>
  <w:num w:numId="42">
    <w:abstractNumId w:val="28"/>
  </w:num>
  <w:num w:numId="43">
    <w:abstractNumId w:val="44"/>
  </w:num>
  <w:num w:numId="44">
    <w:abstractNumId w:val="2"/>
  </w:num>
  <w:num w:numId="45">
    <w:abstractNumId w:val="31"/>
  </w:num>
  <w:num w:numId="46">
    <w:abstractNumId w:val="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sDAytDAwNbcwMrFU0lEKTi0uzszPAykwqgUAauBgviwAAAA="/>
  </w:docVars>
  <w:rsids>
    <w:rsidRoot w:val="00A34776"/>
    <w:rsid w:val="0001301F"/>
    <w:rsid w:val="0005031C"/>
    <w:rsid w:val="00064A81"/>
    <w:rsid w:val="0009183A"/>
    <w:rsid w:val="0009542A"/>
    <w:rsid w:val="000A2F24"/>
    <w:rsid w:val="000B7196"/>
    <w:rsid w:val="000B7941"/>
    <w:rsid w:val="000F280B"/>
    <w:rsid w:val="000F6342"/>
    <w:rsid w:val="00106170"/>
    <w:rsid w:val="00142A30"/>
    <w:rsid w:val="00164C51"/>
    <w:rsid w:val="00173418"/>
    <w:rsid w:val="0019437C"/>
    <w:rsid w:val="001A5D27"/>
    <w:rsid w:val="001E36BF"/>
    <w:rsid w:val="00203DB5"/>
    <w:rsid w:val="0020792C"/>
    <w:rsid w:val="00232267"/>
    <w:rsid w:val="00232C13"/>
    <w:rsid w:val="00237B49"/>
    <w:rsid w:val="00243DFE"/>
    <w:rsid w:val="00257CA0"/>
    <w:rsid w:val="00265955"/>
    <w:rsid w:val="00267B07"/>
    <w:rsid w:val="00290426"/>
    <w:rsid w:val="002A78CC"/>
    <w:rsid w:val="002B7518"/>
    <w:rsid w:val="002D2805"/>
    <w:rsid w:val="002E002B"/>
    <w:rsid w:val="002E71F3"/>
    <w:rsid w:val="003057A3"/>
    <w:rsid w:val="003438D2"/>
    <w:rsid w:val="003540D9"/>
    <w:rsid w:val="003970F1"/>
    <w:rsid w:val="003B2986"/>
    <w:rsid w:val="003B6DC4"/>
    <w:rsid w:val="003D3BDF"/>
    <w:rsid w:val="003D4F21"/>
    <w:rsid w:val="003F418A"/>
    <w:rsid w:val="00401C2D"/>
    <w:rsid w:val="00415ACE"/>
    <w:rsid w:val="00426370"/>
    <w:rsid w:val="00476AD6"/>
    <w:rsid w:val="004D14B8"/>
    <w:rsid w:val="004D475C"/>
    <w:rsid w:val="004D6C28"/>
    <w:rsid w:val="004E5B4C"/>
    <w:rsid w:val="004F5CF2"/>
    <w:rsid w:val="00510964"/>
    <w:rsid w:val="005115A8"/>
    <w:rsid w:val="00522073"/>
    <w:rsid w:val="00556844"/>
    <w:rsid w:val="00563941"/>
    <w:rsid w:val="00566CB1"/>
    <w:rsid w:val="0058053C"/>
    <w:rsid w:val="0059115E"/>
    <w:rsid w:val="00591FA7"/>
    <w:rsid w:val="005A58BA"/>
    <w:rsid w:val="005A5E26"/>
    <w:rsid w:val="005C193A"/>
    <w:rsid w:val="005C52C3"/>
    <w:rsid w:val="006478FE"/>
    <w:rsid w:val="00650D92"/>
    <w:rsid w:val="0067376E"/>
    <w:rsid w:val="0067444D"/>
    <w:rsid w:val="00675F47"/>
    <w:rsid w:val="00690020"/>
    <w:rsid w:val="006C4835"/>
    <w:rsid w:val="006C589B"/>
    <w:rsid w:val="006E27CA"/>
    <w:rsid w:val="006E3CFF"/>
    <w:rsid w:val="006F1632"/>
    <w:rsid w:val="00705680"/>
    <w:rsid w:val="007176CA"/>
    <w:rsid w:val="007244CB"/>
    <w:rsid w:val="0073190E"/>
    <w:rsid w:val="0074098E"/>
    <w:rsid w:val="0075106F"/>
    <w:rsid w:val="00763B34"/>
    <w:rsid w:val="00772240"/>
    <w:rsid w:val="0077796F"/>
    <w:rsid w:val="00782E72"/>
    <w:rsid w:val="007831B8"/>
    <w:rsid w:val="007A0D6B"/>
    <w:rsid w:val="007C25A6"/>
    <w:rsid w:val="007C3694"/>
    <w:rsid w:val="007D10EC"/>
    <w:rsid w:val="007E3279"/>
    <w:rsid w:val="007F7E04"/>
    <w:rsid w:val="007F7ED7"/>
    <w:rsid w:val="00806349"/>
    <w:rsid w:val="00822740"/>
    <w:rsid w:val="008258F2"/>
    <w:rsid w:val="008643F4"/>
    <w:rsid w:val="00895149"/>
    <w:rsid w:val="008B085B"/>
    <w:rsid w:val="008D28E1"/>
    <w:rsid w:val="008D40BE"/>
    <w:rsid w:val="008D7AB3"/>
    <w:rsid w:val="00902E4E"/>
    <w:rsid w:val="00926B00"/>
    <w:rsid w:val="00937AF9"/>
    <w:rsid w:val="00950D3E"/>
    <w:rsid w:val="00964DA4"/>
    <w:rsid w:val="00965BF1"/>
    <w:rsid w:val="00972B2F"/>
    <w:rsid w:val="00983977"/>
    <w:rsid w:val="00990010"/>
    <w:rsid w:val="009A7B29"/>
    <w:rsid w:val="009C090A"/>
    <w:rsid w:val="009C0BD9"/>
    <w:rsid w:val="009C68F1"/>
    <w:rsid w:val="009E667C"/>
    <w:rsid w:val="009F44E0"/>
    <w:rsid w:val="009F549F"/>
    <w:rsid w:val="00A10BAF"/>
    <w:rsid w:val="00A16869"/>
    <w:rsid w:val="00A20B20"/>
    <w:rsid w:val="00A26E8F"/>
    <w:rsid w:val="00A34642"/>
    <w:rsid w:val="00A34776"/>
    <w:rsid w:val="00A608AE"/>
    <w:rsid w:val="00A66D3C"/>
    <w:rsid w:val="00A823DD"/>
    <w:rsid w:val="00A950CF"/>
    <w:rsid w:val="00AD5A8F"/>
    <w:rsid w:val="00AE2717"/>
    <w:rsid w:val="00B0651E"/>
    <w:rsid w:val="00B073AB"/>
    <w:rsid w:val="00B33E69"/>
    <w:rsid w:val="00B75D22"/>
    <w:rsid w:val="00BA4619"/>
    <w:rsid w:val="00BB5BC0"/>
    <w:rsid w:val="00BC61AE"/>
    <w:rsid w:val="00BD442D"/>
    <w:rsid w:val="00BD5976"/>
    <w:rsid w:val="00BD6319"/>
    <w:rsid w:val="00BD7A18"/>
    <w:rsid w:val="00BF1B3B"/>
    <w:rsid w:val="00BF7311"/>
    <w:rsid w:val="00C10178"/>
    <w:rsid w:val="00C3618B"/>
    <w:rsid w:val="00CB439B"/>
    <w:rsid w:val="00CB4C4D"/>
    <w:rsid w:val="00CB7673"/>
    <w:rsid w:val="00CC3717"/>
    <w:rsid w:val="00CF10C3"/>
    <w:rsid w:val="00CF4E73"/>
    <w:rsid w:val="00D012B8"/>
    <w:rsid w:val="00D26960"/>
    <w:rsid w:val="00D453A2"/>
    <w:rsid w:val="00D66001"/>
    <w:rsid w:val="00DB72BD"/>
    <w:rsid w:val="00E00455"/>
    <w:rsid w:val="00E12BE0"/>
    <w:rsid w:val="00E20119"/>
    <w:rsid w:val="00E53BF2"/>
    <w:rsid w:val="00E635CE"/>
    <w:rsid w:val="00E67AF5"/>
    <w:rsid w:val="00E844F1"/>
    <w:rsid w:val="00E86F23"/>
    <w:rsid w:val="00E94414"/>
    <w:rsid w:val="00ED01D8"/>
    <w:rsid w:val="00EE1CBE"/>
    <w:rsid w:val="00EF3FA2"/>
    <w:rsid w:val="00F21B01"/>
    <w:rsid w:val="00F65619"/>
    <w:rsid w:val="00FB7DE3"/>
    <w:rsid w:val="00FC54A6"/>
    <w:rsid w:val="00FE784F"/>
    <w:rsid w:val="00FF42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5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84F"/>
    <w:pPr>
      <w:spacing w:after="12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1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911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Erwhnung1">
    <w:name w:val="Erwähnung1"/>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Absatz-Standardschriftart"/>
    <w:uiPriority w:val="99"/>
    <w:semiHidden/>
    <w:unhideWhenUsed/>
    <w:rsid w:val="002E71F3"/>
    <w:rPr>
      <w:color w:val="808080"/>
      <w:shd w:val="clear" w:color="auto" w:fill="E6E6E6"/>
    </w:rPr>
  </w:style>
  <w:style w:type="character" w:customStyle="1" w:styleId="berschrift3Zchn">
    <w:name w:val="Überschrift 3 Zchn"/>
    <w:basedOn w:val="Absatz-Standardschriftart"/>
    <w:link w:val="berschrift3"/>
    <w:uiPriority w:val="9"/>
    <w:rsid w:val="0059115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9115E"/>
    <w:rPr>
      <w:rFonts w:asciiTheme="majorHAnsi" w:eastAsiaTheme="majorEastAsia" w:hAnsiTheme="majorHAnsi" w:cstheme="majorBidi"/>
      <w:i/>
      <w:iCs/>
      <w:color w:val="2F5496" w:themeColor="accent1" w:themeShade="BF"/>
      <w:sz w:val="22"/>
      <w:szCs w:val="22"/>
    </w:rPr>
  </w:style>
  <w:style w:type="table" w:styleId="Tabellenraster">
    <w:name w:val="Table Grid"/>
    <w:basedOn w:val="NormaleTabelle"/>
    <w:uiPriority w:val="39"/>
    <w:rsid w:val="00E944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944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rsid w:val="00B0651E"/>
    <w:pPr>
      <w:spacing w:line="240" w:lineRule="auto"/>
      <w:jc w:val="both"/>
    </w:pPr>
    <w:rPr>
      <w:rFonts w:ascii="Arial" w:hAnsi="Arial" w:cs="Arial"/>
      <w:szCs w:val="24"/>
      <w:lang w:eastAsia="en-US"/>
    </w:rPr>
  </w:style>
  <w:style w:type="character" w:customStyle="1" w:styleId="TextkrperZchn">
    <w:name w:val="Textkörper Zchn"/>
    <w:basedOn w:val="Absatz-Standardschriftart"/>
    <w:link w:val="Textkrper"/>
    <w:rsid w:val="00B0651E"/>
    <w:rPr>
      <w:rFonts w:ascii="Arial" w:eastAsia="Times New Roman" w:hAnsi="Arial" w:cs="Arial"/>
      <w:sz w:val="22"/>
      <w:szCs w:val="24"/>
      <w:lang w:eastAsia="en-US"/>
    </w:rPr>
  </w:style>
  <w:style w:type="table" w:customStyle="1" w:styleId="HelleSchattierung-Akzent11">
    <w:name w:val="Helle Schattierung - Akzent 11"/>
    <w:basedOn w:val="NormaleTabelle"/>
    <w:uiPriority w:val="60"/>
    <w:rsid w:val="00B0651E"/>
    <w:rPr>
      <w:rFonts w:ascii="Arial" w:eastAsia="Times New Roman" w:hAnsi="Arial" w:cs="Arial"/>
      <w:sz w:val="22"/>
      <w:szCs w:val="24"/>
    </w:rPr>
    <w:tblPr>
      <w:tblStyleRowBandSize w:val="1"/>
      <w:tblStyleColBandSize w:val="1"/>
      <w:tblBorders>
        <w:insideH w:val="single" w:sz="4" w:space="0" w:color="auto"/>
      </w:tblBorders>
    </w:tblPr>
    <w:tblStylePr w:type="firstRow">
      <w:pPr>
        <w:spacing w:before="0" w:after="0" w:line="240" w:lineRule="auto"/>
      </w:pPr>
      <w:rPr>
        <w:b/>
        <w:bCs/>
        <w:color w:val="auto"/>
      </w:rPr>
      <w:tblPr/>
      <w:tcPr>
        <w:shd w:val="clear" w:color="auto" w:fill="D9D9D9" w:themeFill="background1" w:themeFillShade="D9"/>
      </w:tcPr>
    </w:tblStylePr>
    <w:tblStylePr w:type="lastRow">
      <w:pPr>
        <w:spacing w:before="0" w:after="0" w:line="240" w:lineRule="auto"/>
      </w:pPr>
      <w:rPr>
        <w:b w:val="0"/>
        <w:bCs/>
        <w:color w:val="auto"/>
      </w:rPr>
      <w:tblPr/>
      <w:tcPr>
        <w:tcBorders>
          <w:top w:val="single" w:sz="4" w:space="0" w:color="auto"/>
          <w:left w:val="nil"/>
          <w:bottom w:val="nil"/>
          <w:right w:val="nil"/>
          <w:insideH w:val="nil"/>
          <w:insideV w:val="nil"/>
          <w:tl2br w:val="nil"/>
          <w:tr2bl w:val="nil"/>
        </w:tcBorders>
      </w:tcPr>
    </w:tblStylePr>
    <w:tblStylePr w:type="firstCol">
      <w:rPr>
        <w:b w:val="0"/>
        <w:bCs/>
      </w:rPr>
      <w:tblPr/>
      <w:tcPr>
        <w:shd w:val="clear" w:color="auto" w:fill="FFFFFF" w:themeFill="background1"/>
      </w:tcPr>
    </w:tblStylePr>
    <w:tblStylePr w:type="lastCol">
      <w:rPr>
        <w:b w:val="0"/>
        <w:bCs/>
      </w:rPr>
    </w:tblStylePr>
    <w:tblStylePr w:type="band1Vert">
      <w:tblPr/>
      <w:tcPr>
        <w:shd w:val="clear" w:color="auto" w:fill="FFFFFF" w:themeFill="background1"/>
      </w:tcPr>
    </w:tblStylePr>
    <w:tblStylePr w:type="band1Horz">
      <w:tblPr/>
      <w:tcPr>
        <w:tcBorders>
          <w:top w:val="nil"/>
          <w:left w:val="nil"/>
          <w:bottom w:val="nil"/>
          <w:right w:val="nil"/>
        </w:tcBorders>
        <w:shd w:val="clear" w:color="auto" w:fill="FFFFFF" w:themeFill="background1"/>
      </w:tcPr>
    </w:tblStylePr>
    <w:tblStylePr w:type="band2Horz">
      <w:tblPr/>
      <w:tcPr>
        <w:shd w:val="clear" w:color="auto" w:fill="FFFFFF" w:themeFill="background1"/>
      </w:tcPr>
    </w:tblStylePr>
  </w:style>
  <w:style w:type="table" w:styleId="TabellemithellemGitternetz">
    <w:name w:val="Grid Table Light"/>
    <w:basedOn w:val="NormaleTabelle"/>
    <w:uiPriority w:val="40"/>
    <w:rsid w:val="00E201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9839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einLeerraum">
    <w:name w:val="No Spacing"/>
    <w:uiPriority w:val="1"/>
    <w:qFormat/>
    <w:rsid w:val="00164C5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frage@activemind.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6136-F25E-4846-9A0A-8EEDBFD0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8476</Characters>
  <Application>Microsoft Office Word</Application>
  <DocSecurity>0</DocSecurity>
  <Lines>70</Lines>
  <Paragraphs>19</Paragraphs>
  <ScaleCrop>false</ScaleCrop>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2020-09-17T08:55:00Z</dcterms:created>
  <dcterms:modified xsi:type="dcterms:W3CDTF">2020-09-17T09:04:00Z</dcterms:modified>
</cp:coreProperties>
</file>